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4E19" w14:textId="422CF667" w:rsidR="00DA0615" w:rsidRPr="002B6B1A" w:rsidRDefault="00AF1B99" w:rsidP="002B6B1A">
      <w:bookmarkStart w:id="0" w:name="_Toc400361362"/>
      <w:bookmarkStart w:id="1" w:name="_Toc443397153"/>
      <w:bookmarkStart w:id="2" w:name="_Toc357771638"/>
      <w:bookmarkStart w:id="3" w:name="_Toc346793416"/>
      <w:bookmarkStart w:id="4" w:name="_Toc328122777"/>
      <w:r w:rsidRPr="002B6B1A">
        <w:t>Pupil Premium Statement St Peter and St Paul Catholic Primary School</w:t>
      </w:r>
      <w:r w:rsidR="005E5CB8" w:rsidRPr="002B6B1A">
        <w:t xml:space="preserve"> 2022-2025</w:t>
      </w:r>
    </w:p>
    <w:p w14:paraId="7958EE78" w14:textId="77777777" w:rsidR="00AF1B99" w:rsidRPr="002B6B1A" w:rsidRDefault="00AF1B99" w:rsidP="002B6B1A"/>
    <w:p w14:paraId="63C1662E" w14:textId="77777777" w:rsidR="00AF1B99" w:rsidRPr="002B6B1A" w:rsidRDefault="00AF1B99" w:rsidP="002B6B1A"/>
    <w:p w14:paraId="0D79E4D5" w14:textId="77777777" w:rsidR="00AF1B99" w:rsidRPr="002B6B1A" w:rsidRDefault="00AF1B99" w:rsidP="002B6B1A"/>
    <w:p w14:paraId="184C64FF" w14:textId="77777777" w:rsidR="00AF1B99" w:rsidRPr="002B6B1A" w:rsidRDefault="00AF1B99" w:rsidP="002B6B1A"/>
    <w:p w14:paraId="45CB4528" w14:textId="77777777" w:rsidR="00AF1B99" w:rsidRPr="002B6B1A" w:rsidRDefault="00AF1B99" w:rsidP="002B6B1A"/>
    <w:p w14:paraId="2228E40D" w14:textId="77777777" w:rsidR="00AF1B99" w:rsidRPr="002B6B1A" w:rsidRDefault="00AF1B99" w:rsidP="002B6B1A"/>
    <w:p w14:paraId="15C19C5E" w14:textId="77777777" w:rsidR="00AF1B99" w:rsidRPr="002B6B1A" w:rsidRDefault="00AF1B99" w:rsidP="002B6B1A"/>
    <w:p w14:paraId="3F988D3A" w14:textId="77777777" w:rsidR="00AF1B99" w:rsidRPr="002B6B1A" w:rsidRDefault="00AF1B99" w:rsidP="002B6B1A"/>
    <w:p w14:paraId="5A6EC40F" w14:textId="77777777" w:rsidR="00AF1B99" w:rsidRPr="002B6B1A" w:rsidRDefault="00AF1B99" w:rsidP="002B6B1A"/>
    <w:p w14:paraId="6664530E" w14:textId="77777777" w:rsidR="00AF1B99" w:rsidRPr="002B6B1A" w:rsidRDefault="00AF1B99" w:rsidP="002B6B1A"/>
    <w:p w14:paraId="31D33799" w14:textId="77777777" w:rsidR="00AF1B99" w:rsidRPr="002B6B1A" w:rsidRDefault="00AF1B99" w:rsidP="002B6B1A"/>
    <w:p w14:paraId="0F08B78F" w14:textId="77777777" w:rsidR="00AF1B99" w:rsidRPr="002B6B1A" w:rsidRDefault="00AF1B99" w:rsidP="002B6B1A"/>
    <w:p w14:paraId="5C76ADA8" w14:textId="77777777" w:rsidR="00AF1B99" w:rsidRPr="002B6B1A" w:rsidRDefault="00AF1B99" w:rsidP="002B6B1A"/>
    <w:p w14:paraId="4FF0F586" w14:textId="77777777" w:rsidR="00AF1B99" w:rsidRPr="002B6B1A" w:rsidRDefault="00AF1B99" w:rsidP="002B6B1A"/>
    <w:p w14:paraId="6A07FA4E" w14:textId="77777777" w:rsidR="00AF1B99" w:rsidRPr="002B6B1A" w:rsidRDefault="00AF1B99" w:rsidP="002B6B1A"/>
    <w:p w14:paraId="4F1A805D" w14:textId="77777777" w:rsidR="00AF1B99" w:rsidRPr="002B6B1A" w:rsidRDefault="00AF1B99" w:rsidP="002B6B1A"/>
    <w:p w14:paraId="46BB5D8E" w14:textId="77777777" w:rsidR="00AF1B99" w:rsidRPr="002B6B1A" w:rsidRDefault="00AF1B99" w:rsidP="002B6B1A"/>
    <w:p w14:paraId="1D00EE66" w14:textId="77777777" w:rsidR="00AF1B99" w:rsidRPr="002B6B1A" w:rsidRDefault="00AF1B99" w:rsidP="002B6B1A"/>
    <w:p w14:paraId="47C6826A" w14:textId="77777777" w:rsidR="00AF1B99" w:rsidRPr="002B6B1A" w:rsidRDefault="00AF1B99" w:rsidP="002B6B1A"/>
    <w:p w14:paraId="258601AA" w14:textId="77777777" w:rsidR="00AF1B99" w:rsidRPr="002B6B1A" w:rsidRDefault="00AF1B99" w:rsidP="002B6B1A"/>
    <w:p w14:paraId="20FA927A" w14:textId="77777777" w:rsidR="00AF1B99" w:rsidRPr="002B6B1A" w:rsidRDefault="00AF1B99" w:rsidP="002B6B1A"/>
    <w:p w14:paraId="639EE1F4" w14:textId="77777777" w:rsidR="00E66558" w:rsidRPr="002B6B1A" w:rsidRDefault="009D71E8" w:rsidP="002B6B1A">
      <w:r w:rsidRPr="002B6B1A">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14F4513" w14:textId="77777777" w:rsidR="00E66558" w:rsidRPr="002B6B1A" w:rsidRDefault="009D71E8" w:rsidP="002B6B1A">
      <w:r w:rsidRPr="002B6B1A">
        <w:t>This statement details our school’s use of pupil premium (and recovery premium for the 202</w:t>
      </w:r>
      <w:r w:rsidR="00EB6E61" w:rsidRPr="002B6B1A">
        <w:t>2 to 2023</w:t>
      </w:r>
      <w:r w:rsidRPr="002B6B1A">
        <w:t xml:space="preserve"> academic year) funding to help improve the attainment of our disadvantaged pupils. </w:t>
      </w:r>
    </w:p>
    <w:p w14:paraId="3919D846" w14:textId="77777777" w:rsidR="00E66558" w:rsidRPr="002B6B1A" w:rsidRDefault="009D71E8" w:rsidP="002B6B1A">
      <w:r w:rsidRPr="002B6B1A">
        <w:lastRenderedPageBreak/>
        <w:t xml:space="preserve">It outlines our pupil premium strategy, how we intend to spend the funding in this academic year and the effect that last year’s spending of pupil premium had within our school. </w:t>
      </w:r>
    </w:p>
    <w:p w14:paraId="2F8ABE43" w14:textId="77777777" w:rsidR="00E66558" w:rsidRPr="002B6B1A" w:rsidRDefault="009D71E8" w:rsidP="002B6B1A">
      <w:r w:rsidRPr="002B6B1A">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rsidRPr="002B6B1A" w14:paraId="5B051211"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B1D918" w14:textId="77777777" w:rsidR="00E66558" w:rsidRPr="002B6B1A" w:rsidRDefault="009D71E8" w:rsidP="002B6B1A">
            <w:r w:rsidRPr="002B6B1A">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E255DE" w14:textId="77777777" w:rsidR="00E66558" w:rsidRPr="002B6B1A" w:rsidRDefault="009D71E8" w:rsidP="002B6B1A">
            <w:r w:rsidRPr="002B6B1A">
              <w:t>Data</w:t>
            </w:r>
          </w:p>
        </w:tc>
      </w:tr>
      <w:tr w:rsidR="00E27862" w:rsidRPr="002B6B1A" w14:paraId="26D49368"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31002" w14:textId="77777777" w:rsidR="00E66558" w:rsidRPr="002B6B1A" w:rsidRDefault="009D71E8" w:rsidP="002B6B1A">
            <w:r w:rsidRPr="002B6B1A">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A03E7" w14:textId="77777777" w:rsidR="00E66558" w:rsidRPr="002B6B1A" w:rsidRDefault="00BD3C09" w:rsidP="002B6B1A">
            <w:r w:rsidRPr="002B6B1A">
              <w:t>St Peter and St Paul Catholic Primary</w:t>
            </w:r>
            <w:r w:rsidR="00AF1B99" w:rsidRPr="002B6B1A">
              <w:t xml:space="preserve"> School</w:t>
            </w:r>
          </w:p>
        </w:tc>
      </w:tr>
      <w:tr w:rsidR="00E27862" w:rsidRPr="002B6B1A" w14:paraId="363D01F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B221" w14:textId="77777777" w:rsidR="00E66558" w:rsidRPr="002B6B1A" w:rsidRDefault="009D71E8" w:rsidP="002B6B1A">
            <w:r w:rsidRPr="002B6B1A">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826A" w14:textId="77777777" w:rsidR="00E66558" w:rsidRPr="002B6B1A" w:rsidRDefault="00AF1B99" w:rsidP="002B6B1A">
            <w:r w:rsidRPr="002B6B1A">
              <w:t>1</w:t>
            </w:r>
            <w:r w:rsidR="00EB6E61" w:rsidRPr="002B6B1A">
              <w:t>88</w:t>
            </w:r>
            <w:r w:rsidRPr="002B6B1A">
              <w:t xml:space="preserve"> (excluding Nursery)</w:t>
            </w:r>
          </w:p>
        </w:tc>
      </w:tr>
      <w:tr w:rsidR="00E27862" w:rsidRPr="002B6B1A" w14:paraId="3C6322C5"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11F5" w14:textId="77777777" w:rsidR="00E66558" w:rsidRPr="002B6B1A" w:rsidRDefault="009D71E8" w:rsidP="002B6B1A">
            <w:r w:rsidRPr="002B6B1A">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CACE" w14:textId="762C5672" w:rsidR="00E66558" w:rsidRPr="002B6B1A" w:rsidRDefault="00EE1297" w:rsidP="002B6B1A">
            <w:r w:rsidRPr="002B6B1A">
              <w:t>48</w:t>
            </w:r>
            <w:r w:rsidR="00BD3C09" w:rsidRPr="002B6B1A">
              <w:t>%</w:t>
            </w:r>
            <w:r w:rsidR="00EB6E61" w:rsidRPr="002B6B1A">
              <w:t xml:space="preserve"> </w:t>
            </w:r>
          </w:p>
        </w:tc>
      </w:tr>
      <w:tr w:rsidR="00E27862" w:rsidRPr="002B6B1A" w14:paraId="7CF38C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9A28D" w14:textId="301B701B" w:rsidR="00E66558" w:rsidRPr="002B6B1A" w:rsidRDefault="009D71E8" w:rsidP="002B6B1A">
            <w:r w:rsidRPr="002B6B1A">
              <w:t>Academic year/years that our current pupil premium strategy plan covers (</w:t>
            </w:r>
            <w:r w:rsidR="00FB633D" w:rsidRPr="002B6B1A">
              <w:t>3-year</w:t>
            </w:r>
            <w:r w:rsidRPr="002B6B1A">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E3E6" w14:textId="53B59578" w:rsidR="00285516" w:rsidRPr="002B6B1A" w:rsidRDefault="004370DE" w:rsidP="002B6B1A">
            <w:r w:rsidRPr="002B6B1A">
              <w:t>2022/23</w:t>
            </w:r>
            <w:r w:rsidR="00285516" w:rsidRPr="002B6B1A">
              <w:t xml:space="preserve"> to </w:t>
            </w:r>
          </w:p>
          <w:p w14:paraId="6DBCBEE0" w14:textId="64A11E00" w:rsidR="00E66558" w:rsidRPr="002B6B1A" w:rsidRDefault="004370DE" w:rsidP="002B6B1A">
            <w:r w:rsidRPr="002B6B1A">
              <w:t>2024/25</w:t>
            </w:r>
          </w:p>
        </w:tc>
      </w:tr>
      <w:tr w:rsidR="00E27862" w:rsidRPr="002B6B1A" w14:paraId="07B2FE0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ED23" w14:textId="77777777" w:rsidR="00E66558" w:rsidRPr="002B6B1A" w:rsidRDefault="009D71E8" w:rsidP="002B6B1A">
            <w:r w:rsidRPr="002B6B1A">
              <w:t xml:space="preserve">Date this statement </w:t>
            </w:r>
            <w:r w:rsidR="00BD3C09" w:rsidRPr="002B6B1A">
              <w:t>will be</w:t>
            </w:r>
            <w:r w:rsidRPr="002B6B1A">
              <w:t xml:space="preserve">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23C5" w14:textId="1C3AC6A4" w:rsidR="00E66558" w:rsidRPr="002B6B1A" w:rsidRDefault="00EE1297" w:rsidP="002B6B1A">
            <w:r w:rsidRPr="002B6B1A">
              <w:t>March</w:t>
            </w:r>
            <w:r w:rsidR="00EB6E61" w:rsidRPr="002B6B1A">
              <w:t xml:space="preserve"> 2023</w:t>
            </w:r>
          </w:p>
        </w:tc>
      </w:tr>
      <w:tr w:rsidR="00E27862" w:rsidRPr="002B6B1A" w14:paraId="4E5C06AE"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92F7B" w14:textId="77777777" w:rsidR="00E66558" w:rsidRPr="002B6B1A" w:rsidRDefault="009D71E8" w:rsidP="002B6B1A">
            <w:r w:rsidRPr="002B6B1A">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7E10" w14:textId="77777777" w:rsidR="00E66558" w:rsidRPr="002B6B1A" w:rsidRDefault="00EB6E61" w:rsidP="002B6B1A">
            <w:r w:rsidRPr="002B6B1A">
              <w:t>Spring 2024</w:t>
            </w:r>
          </w:p>
          <w:p w14:paraId="0E0419BC" w14:textId="77777777" w:rsidR="00EB6E61" w:rsidRPr="002B6B1A" w:rsidRDefault="00EB6E61" w:rsidP="002B6B1A"/>
        </w:tc>
      </w:tr>
      <w:tr w:rsidR="00E27862" w:rsidRPr="002B6B1A" w14:paraId="54CBDF8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22B1" w14:textId="77777777" w:rsidR="00E66558" w:rsidRPr="002B6B1A" w:rsidRDefault="009D71E8" w:rsidP="002B6B1A">
            <w:r w:rsidRPr="002B6B1A">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C634" w14:textId="77777777" w:rsidR="00BD3C09" w:rsidRPr="002B6B1A" w:rsidRDefault="00BD3C09" w:rsidP="002B6B1A">
            <w:r w:rsidRPr="002B6B1A">
              <w:t>Tracey Peters,</w:t>
            </w:r>
          </w:p>
          <w:p w14:paraId="50A493EE" w14:textId="77777777" w:rsidR="00E66558" w:rsidRPr="002B6B1A" w:rsidRDefault="005D0176" w:rsidP="002B6B1A">
            <w:r w:rsidRPr="002B6B1A">
              <w:t>Headteacher</w:t>
            </w:r>
          </w:p>
        </w:tc>
      </w:tr>
      <w:tr w:rsidR="00E27862" w:rsidRPr="002B6B1A" w14:paraId="1DF74EA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6EF3" w14:textId="77777777" w:rsidR="00E66558" w:rsidRPr="002B6B1A" w:rsidRDefault="009D71E8" w:rsidP="002B6B1A">
            <w:r w:rsidRPr="002B6B1A">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CC45" w14:textId="77777777" w:rsidR="00E66558" w:rsidRPr="002B6B1A" w:rsidRDefault="00D73D2B" w:rsidP="002B6B1A">
            <w:r w:rsidRPr="002B6B1A">
              <w:t>Deputy Headteacher</w:t>
            </w:r>
          </w:p>
        </w:tc>
      </w:tr>
      <w:tr w:rsidR="00E27862" w:rsidRPr="002B6B1A" w14:paraId="2F2A30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4EFB" w14:textId="77777777" w:rsidR="00E66558" w:rsidRPr="002B6B1A" w:rsidRDefault="009D71E8" w:rsidP="002B6B1A">
            <w:r w:rsidRPr="002B6B1A">
              <w:t>Governor / Trustee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BA84" w14:textId="77777777" w:rsidR="00E66558" w:rsidRPr="002B6B1A" w:rsidRDefault="00BD3C09" w:rsidP="002B6B1A">
            <w:r w:rsidRPr="002B6B1A">
              <w:t xml:space="preserve">Philip </w:t>
            </w:r>
            <w:proofErr w:type="spellStart"/>
            <w:r w:rsidRPr="002B6B1A">
              <w:t>Ronchetti</w:t>
            </w:r>
            <w:proofErr w:type="spellEnd"/>
          </w:p>
        </w:tc>
      </w:tr>
    </w:tbl>
    <w:bookmarkEnd w:id="2"/>
    <w:bookmarkEnd w:id="3"/>
    <w:bookmarkEnd w:id="4"/>
    <w:p w14:paraId="009EC998" w14:textId="77777777" w:rsidR="00E66558" w:rsidRPr="002B6B1A" w:rsidRDefault="009D71E8" w:rsidP="002B6B1A">
      <w:r w:rsidRPr="002B6B1A">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2B6B1A" w14:paraId="7A5DA92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6A88AA2" w14:textId="77777777" w:rsidR="00E66558" w:rsidRPr="002B6B1A" w:rsidRDefault="009D71E8" w:rsidP="002B6B1A">
            <w:r w:rsidRPr="002B6B1A">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ADB4E74" w14:textId="77777777" w:rsidR="00E66558" w:rsidRPr="002B6B1A" w:rsidRDefault="009D71E8" w:rsidP="002B6B1A">
            <w:r w:rsidRPr="002B6B1A">
              <w:t>Amount</w:t>
            </w:r>
          </w:p>
        </w:tc>
      </w:tr>
      <w:tr w:rsidR="00E27862" w:rsidRPr="002B6B1A" w14:paraId="650DDC1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E53E4" w14:textId="77777777" w:rsidR="00E66558" w:rsidRPr="002B6B1A" w:rsidRDefault="009D71E8" w:rsidP="002B6B1A">
            <w:r w:rsidRPr="002B6B1A">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54A3C" w14:textId="77777777" w:rsidR="00E66558" w:rsidRPr="002B6B1A" w:rsidRDefault="00EB6E61" w:rsidP="002B6B1A">
            <w:r w:rsidRPr="002B6B1A">
              <w:t>£128,445</w:t>
            </w:r>
          </w:p>
        </w:tc>
      </w:tr>
      <w:tr w:rsidR="00E27862" w:rsidRPr="002B6B1A" w14:paraId="1AF2510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1B865" w14:textId="77777777" w:rsidR="00E66558" w:rsidRPr="002B6B1A" w:rsidRDefault="009D71E8" w:rsidP="002B6B1A">
            <w:r w:rsidRPr="002B6B1A">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EA90" w14:textId="77777777" w:rsidR="00E66558" w:rsidRPr="002B6B1A" w:rsidRDefault="00BD3C09" w:rsidP="002B6B1A">
            <w:r w:rsidRPr="002B6B1A">
              <w:t>-</w:t>
            </w:r>
          </w:p>
        </w:tc>
      </w:tr>
      <w:tr w:rsidR="00E27862" w:rsidRPr="002B6B1A" w14:paraId="2D046D6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6F82" w14:textId="77777777" w:rsidR="00E66558" w:rsidRPr="002B6B1A" w:rsidRDefault="009D71E8" w:rsidP="002B6B1A">
            <w:r w:rsidRPr="002B6B1A">
              <w:t>Total budget for this academic year</w:t>
            </w:r>
          </w:p>
          <w:p w14:paraId="26EEBDDF" w14:textId="77777777" w:rsidR="00E66558" w:rsidRPr="002B6B1A" w:rsidRDefault="009D71E8" w:rsidP="002B6B1A">
            <w:r w:rsidRPr="002B6B1A">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E037" w14:textId="77777777" w:rsidR="00E66558" w:rsidRPr="002B6B1A" w:rsidRDefault="009D71E8" w:rsidP="002B6B1A">
            <w:r w:rsidRPr="002B6B1A">
              <w:t>£</w:t>
            </w:r>
            <w:r w:rsidR="00EB6E61" w:rsidRPr="002B6B1A">
              <w:t>127,445</w:t>
            </w:r>
          </w:p>
        </w:tc>
      </w:tr>
    </w:tbl>
    <w:p w14:paraId="1DE5F6F1" w14:textId="77777777" w:rsidR="00E66558" w:rsidRPr="002B6B1A" w:rsidRDefault="009D71E8" w:rsidP="002B6B1A">
      <w:r w:rsidRPr="002B6B1A">
        <w:t>Part A: Pupil premium strategy plan</w:t>
      </w:r>
    </w:p>
    <w:p w14:paraId="1A3F2BF5" w14:textId="77777777" w:rsidR="00E66558" w:rsidRPr="002B6B1A" w:rsidRDefault="00D52480" w:rsidP="002B6B1A">
      <w:bookmarkStart w:id="14" w:name="_Toc357771640"/>
      <w:bookmarkStart w:id="15" w:name="_Toc346793418"/>
      <w:r w:rsidRPr="002B6B1A">
        <w:lastRenderedPageBreak/>
        <w:t>Statement of I</w:t>
      </w:r>
      <w:r w:rsidR="009D71E8" w:rsidRPr="002B6B1A">
        <w:t>ntent</w:t>
      </w:r>
    </w:p>
    <w:tbl>
      <w:tblPr>
        <w:tblW w:w="9486" w:type="dxa"/>
        <w:tblCellMar>
          <w:left w:w="10" w:type="dxa"/>
          <w:right w:w="10" w:type="dxa"/>
        </w:tblCellMar>
        <w:tblLook w:val="04A0" w:firstRow="1" w:lastRow="0" w:firstColumn="1" w:lastColumn="0" w:noHBand="0" w:noVBand="1"/>
      </w:tblPr>
      <w:tblGrid>
        <w:gridCol w:w="9486"/>
      </w:tblGrid>
      <w:tr w:rsidR="00E66558" w:rsidRPr="002B6B1A" w14:paraId="46C0CFF9"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1685" w14:textId="77777777" w:rsidR="00C07F5E" w:rsidRPr="002B6B1A" w:rsidRDefault="00C009DA" w:rsidP="002B6B1A">
            <w:r w:rsidRPr="002B6B1A">
              <w:t xml:space="preserve">Our intention is that all pupils, irrespective of their challenges make good progress and achieve </w:t>
            </w:r>
            <w:r w:rsidR="0059569C" w:rsidRPr="002B6B1A">
              <w:t>in line with their peers</w:t>
            </w:r>
            <w:r w:rsidR="00AF1B99" w:rsidRPr="002B6B1A">
              <w:t xml:space="preserve"> at St Peter and St Paul</w:t>
            </w:r>
            <w:r w:rsidRPr="002B6B1A">
              <w:t xml:space="preserve">. </w:t>
            </w:r>
            <w:r w:rsidR="00742FDB" w:rsidRPr="002B6B1A">
              <w:t xml:space="preserve">The focus of our pupil premium strategy is to support </w:t>
            </w:r>
            <w:r w:rsidR="0059569C" w:rsidRPr="002B6B1A">
              <w:t>our vulnerable</w:t>
            </w:r>
            <w:r w:rsidR="00742FDB" w:rsidRPr="002B6B1A">
              <w:t xml:space="preserve"> pupils to achieve </w:t>
            </w:r>
            <w:r w:rsidR="0059569C" w:rsidRPr="002B6B1A">
              <w:t>their potential</w:t>
            </w:r>
            <w:r w:rsidR="00742FDB" w:rsidRPr="002B6B1A">
              <w:t xml:space="preserve"> including progress for those who are </w:t>
            </w:r>
            <w:r w:rsidR="00AF1B99" w:rsidRPr="002B6B1A">
              <w:t>attain above expected levels</w:t>
            </w:r>
            <w:r w:rsidR="00742FDB" w:rsidRPr="002B6B1A">
              <w:t xml:space="preserve">. </w:t>
            </w:r>
          </w:p>
          <w:p w14:paraId="271AAEDB" w14:textId="77777777" w:rsidR="00742FDB" w:rsidRPr="002B6B1A" w:rsidRDefault="0059569C" w:rsidP="002B6B1A">
            <w:r w:rsidRPr="002B6B1A">
              <w:t>The</w:t>
            </w:r>
            <w:r w:rsidR="00742FDB" w:rsidRPr="002B6B1A">
              <w:t xml:space="preserve"> challenges </w:t>
            </w:r>
            <w:r w:rsidRPr="002B6B1A">
              <w:t>of</w:t>
            </w:r>
            <w:r w:rsidR="00742FDB" w:rsidRPr="002B6B1A">
              <w:t xml:space="preserve"> vulnerable pupils</w:t>
            </w:r>
            <w:r w:rsidR="00AF1B99" w:rsidRPr="002B6B1A">
              <w:t>,</w:t>
            </w:r>
            <w:r w:rsidRPr="002B6B1A">
              <w:t xml:space="preserve"> in particular those in care or with child protection plans and educational health care plans are considered</w:t>
            </w:r>
            <w:r w:rsidR="00AF1B99" w:rsidRPr="002B6B1A">
              <w:t xml:space="preserve"> carefully to ensure we are supporting these children whether in receipt of pupil premium or not.</w:t>
            </w:r>
          </w:p>
          <w:p w14:paraId="45B2C66C" w14:textId="77777777" w:rsidR="00C009DA" w:rsidRPr="002B6B1A" w:rsidRDefault="00C009DA" w:rsidP="002B6B1A">
            <w:r w:rsidRPr="002B6B1A">
              <w:t xml:space="preserve">High-quality teaching is at the </w:t>
            </w:r>
            <w:r w:rsidR="0059569C" w:rsidRPr="002B6B1A">
              <w:t>main priority</w:t>
            </w:r>
            <w:r w:rsidRPr="002B6B1A">
              <w:t xml:space="preserve"> </w:t>
            </w:r>
            <w:r w:rsidR="0059569C" w:rsidRPr="002B6B1A">
              <w:t xml:space="preserve">with a focus on areas of highest need </w:t>
            </w:r>
            <w:r w:rsidR="00AF1B99" w:rsidRPr="002B6B1A">
              <w:t>which is current reading at the school f</w:t>
            </w:r>
            <w:r w:rsidR="0059569C" w:rsidRPr="002B6B1A">
              <w:t>ollowing analysis and consultation with parents and carers</w:t>
            </w:r>
            <w:r w:rsidR="00AF1B99" w:rsidRPr="002B6B1A">
              <w:t xml:space="preserve"> including surveys</w:t>
            </w:r>
            <w:r w:rsidRPr="002B6B1A">
              <w:t xml:space="preserve">. This is proven to have the greatest impact on closing the disadvantage attainment gap and at the same time will benefit the non-disadvantaged pupils in our school. </w:t>
            </w:r>
            <w:r w:rsidR="0059569C" w:rsidRPr="002B6B1A">
              <w:t>We expect that our</w:t>
            </w:r>
            <w:r w:rsidRPr="002B6B1A">
              <w:t xml:space="preserve"> non-disadvantaged pupils’ attainment will be sustained and improved alongside progress for their disadvantaged peers.</w:t>
            </w:r>
          </w:p>
          <w:p w14:paraId="76730648" w14:textId="3A96C942" w:rsidR="00B34469" w:rsidRPr="002B6B1A" w:rsidRDefault="0059569C" w:rsidP="002B6B1A">
            <w:r w:rsidRPr="002B6B1A">
              <w:t>Following the disruption experienced by Covid-19 the</w:t>
            </w:r>
            <w:r w:rsidR="00B34469" w:rsidRPr="002B6B1A">
              <w:t xml:space="preserve"> school plans for education recovery, notably</w:t>
            </w:r>
            <w:r w:rsidR="000E5753" w:rsidRPr="002B6B1A">
              <w:t xml:space="preserve"> </w:t>
            </w:r>
            <w:r w:rsidR="00711F27" w:rsidRPr="002B6B1A">
              <w:t>in its</w:t>
            </w:r>
            <w:r w:rsidR="000E5753" w:rsidRPr="002B6B1A">
              <w:t xml:space="preserve"> </w:t>
            </w:r>
            <w:r w:rsidR="00E43C32" w:rsidRPr="002B6B1A">
              <w:t>targeted support</w:t>
            </w:r>
            <w:r w:rsidR="00B34469" w:rsidRPr="002B6B1A">
              <w:t xml:space="preserve"> </w:t>
            </w:r>
            <w:r w:rsidR="00160779" w:rsidRPr="002B6B1A">
              <w:t>through</w:t>
            </w:r>
            <w:r w:rsidR="007A570E" w:rsidRPr="002B6B1A">
              <w:t xml:space="preserve"> the National Tutoring Programme</w:t>
            </w:r>
            <w:r w:rsidR="006C56E0" w:rsidRPr="002B6B1A">
              <w:t xml:space="preserve"> </w:t>
            </w:r>
            <w:r w:rsidR="00B34469" w:rsidRPr="002B6B1A">
              <w:t>for pupils whose education has been worst affected, including non-disadvantaged pupils</w:t>
            </w:r>
            <w:r w:rsidR="00BD3C09" w:rsidRPr="002B6B1A">
              <w:t xml:space="preserve"> in addition to an Early Years support phonics programme and a dedicated </w:t>
            </w:r>
            <w:r w:rsidR="00386D81" w:rsidRPr="002B6B1A">
              <w:t>catch-up</w:t>
            </w:r>
            <w:r w:rsidR="00BD3C09" w:rsidRPr="002B6B1A">
              <w:t xml:space="preserve"> space for intervention classes</w:t>
            </w:r>
            <w:r w:rsidR="00AF1B99" w:rsidRPr="002B6B1A">
              <w:t xml:space="preserve"> with additional interventions</w:t>
            </w:r>
            <w:r w:rsidR="00B34469" w:rsidRPr="002B6B1A">
              <w:t xml:space="preserve">.    </w:t>
            </w:r>
          </w:p>
          <w:p w14:paraId="35C4EB52" w14:textId="77777777" w:rsidR="00C009DA" w:rsidRPr="002B6B1A" w:rsidRDefault="009B6D1D" w:rsidP="002B6B1A">
            <w:r w:rsidRPr="002B6B1A">
              <w:t xml:space="preserve">Our Senior Leadership Team will analyse the impact of </w:t>
            </w:r>
            <w:r w:rsidR="009C7818" w:rsidRPr="002B6B1A">
              <w:t>disadvant</w:t>
            </w:r>
            <w:r w:rsidRPr="002B6B1A">
              <w:t>age through accurate teacher</w:t>
            </w:r>
            <w:r w:rsidR="00C009DA" w:rsidRPr="002B6B1A">
              <w:t xml:space="preserve"> assessment</w:t>
            </w:r>
            <w:r w:rsidR="00BD3C09" w:rsidRPr="002B6B1A">
              <w:t xml:space="preserve"> using Insight</w:t>
            </w:r>
            <w:r w:rsidR="00C009DA" w:rsidRPr="002B6B1A">
              <w:t>.</w:t>
            </w:r>
            <w:r w:rsidR="00102AAC" w:rsidRPr="002B6B1A">
              <w:t xml:space="preserve"> </w:t>
            </w:r>
            <w:r w:rsidRPr="002B6B1A">
              <w:t xml:space="preserve">We will use approaches that </w:t>
            </w:r>
            <w:r w:rsidR="00E65523" w:rsidRPr="002B6B1A">
              <w:t>complement</w:t>
            </w:r>
            <w:r w:rsidRPr="002B6B1A">
              <w:t xml:space="preserve"> our whole school efforts for raising standards linking to our </w:t>
            </w:r>
            <w:r w:rsidR="00E65523" w:rsidRPr="002B6B1A">
              <w:t>Learning</w:t>
            </w:r>
            <w:r w:rsidRPr="002B6B1A">
              <w:t xml:space="preserve"> Improvement Plan</w:t>
            </w:r>
            <w:r w:rsidR="00AF1B99" w:rsidRPr="002B6B1A">
              <w:t xml:space="preserve"> and </w:t>
            </w:r>
            <w:r w:rsidR="00E65523" w:rsidRPr="002B6B1A">
              <w:t xml:space="preserve">following our </w:t>
            </w:r>
            <w:r w:rsidR="00AF1B99" w:rsidRPr="002B6B1A">
              <w:t>new curriculum produced in September 2021</w:t>
            </w:r>
            <w:r w:rsidR="00C009DA" w:rsidRPr="002B6B1A">
              <w:t>. To ensure they are effective we will:</w:t>
            </w:r>
          </w:p>
          <w:p w14:paraId="5E8489AB" w14:textId="77777777" w:rsidR="00C009DA" w:rsidRPr="002B6B1A" w:rsidRDefault="00C009DA" w:rsidP="002B6B1A">
            <w:r w:rsidRPr="002B6B1A">
              <w:t>ensure disadvantaged pupils are challenged in the work that they’re set</w:t>
            </w:r>
          </w:p>
          <w:p w14:paraId="1DA26002" w14:textId="77777777" w:rsidR="00C009DA" w:rsidRPr="002B6B1A" w:rsidRDefault="009B6D1D" w:rsidP="002B6B1A">
            <w:r w:rsidRPr="002B6B1A">
              <w:t xml:space="preserve">support children from </w:t>
            </w:r>
            <w:r w:rsidR="00C009DA" w:rsidRPr="002B6B1A">
              <w:t xml:space="preserve">early </w:t>
            </w:r>
            <w:r w:rsidRPr="002B6B1A">
              <w:t>year</w:t>
            </w:r>
            <w:r w:rsidR="00E65523" w:rsidRPr="002B6B1A">
              <w:t>’</w:t>
            </w:r>
            <w:r w:rsidRPr="002B6B1A">
              <w:t>s level through every year group</w:t>
            </w:r>
          </w:p>
          <w:p w14:paraId="7949DC01" w14:textId="77777777" w:rsidR="00BD3C09" w:rsidRPr="002B6B1A" w:rsidRDefault="00C009DA" w:rsidP="002B6B1A">
            <w:r w:rsidRPr="002B6B1A">
              <w:t xml:space="preserve">adopt a whole school approach </w:t>
            </w:r>
            <w:r w:rsidR="009B6D1D" w:rsidRPr="002B6B1A">
              <w:t xml:space="preserve">communicated to all staff through SLT, Pupil Progress and Staff meetings </w:t>
            </w:r>
          </w:p>
          <w:p w14:paraId="218A03CF" w14:textId="77777777" w:rsidR="009B6D1D" w:rsidRPr="002B6B1A" w:rsidRDefault="009B6D1D" w:rsidP="002B6B1A">
            <w:r w:rsidRPr="002B6B1A">
              <w:t xml:space="preserve">engage with parents to support their children’s education providing opportunities for parental involvement in the school through stay and play, reading volunteer, parental workshops and </w:t>
            </w:r>
            <w:r w:rsidR="00E65523" w:rsidRPr="002B6B1A">
              <w:t xml:space="preserve">music, sport and </w:t>
            </w:r>
            <w:r w:rsidR="00BD3C09" w:rsidRPr="002B6B1A">
              <w:t xml:space="preserve">outdoor workshops and learning </w:t>
            </w:r>
          </w:p>
        </w:tc>
      </w:tr>
    </w:tbl>
    <w:p w14:paraId="6DF77100" w14:textId="77777777" w:rsidR="00E66558" w:rsidRPr="002B6B1A" w:rsidRDefault="009D71E8" w:rsidP="002B6B1A">
      <w:r w:rsidRPr="002B6B1A">
        <w:t>Challenges</w:t>
      </w:r>
    </w:p>
    <w:p w14:paraId="48B6FC45" w14:textId="77777777" w:rsidR="00E66558" w:rsidRPr="002B6B1A" w:rsidRDefault="009D71E8" w:rsidP="002B6B1A">
      <w:r w:rsidRPr="002B6B1A">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2B6B1A" w14:paraId="1AD4B9A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EF8B2DE" w14:textId="77777777" w:rsidR="00E66558" w:rsidRPr="002B6B1A" w:rsidRDefault="009D71E8" w:rsidP="002B6B1A">
            <w:r w:rsidRPr="002B6B1A">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5F2B349" w14:textId="77777777" w:rsidR="00E66558" w:rsidRPr="002B6B1A" w:rsidRDefault="009D71E8" w:rsidP="002B6B1A">
            <w:r w:rsidRPr="002B6B1A">
              <w:t xml:space="preserve">Detail of challenge </w:t>
            </w:r>
          </w:p>
        </w:tc>
      </w:tr>
      <w:tr w:rsidR="00E66558" w:rsidRPr="002B6B1A" w14:paraId="6C86326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E430F5" w14:textId="77777777" w:rsidR="00E66558" w:rsidRPr="002B6B1A" w:rsidRDefault="009D71E8" w:rsidP="002B6B1A">
            <w:r w:rsidRPr="002B6B1A">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3724A8" w14:textId="77777777" w:rsidR="00E66558" w:rsidRPr="002B6B1A" w:rsidRDefault="009D7E73" w:rsidP="002B6B1A">
            <w:r w:rsidRPr="002B6B1A">
              <w:t>A</w:t>
            </w:r>
            <w:r w:rsidR="00C202A1" w:rsidRPr="002B6B1A">
              <w:t>s</w:t>
            </w:r>
            <w:r w:rsidR="00997652" w:rsidRPr="002B6B1A">
              <w:t xml:space="preserve">sessments, </w:t>
            </w:r>
            <w:r w:rsidR="0090065A" w:rsidRPr="002B6B1A">
              <w:t>observations</w:t>
            </w:r>
            <w:r w:rsidR="0060124A" w:rsidRPr="002B6B1A">
              <w:t xml:space="preserve"> by teachers and SENCO </w:t>
            </w:r>
            <w:proofErr w:type="gramStart"/>
            <w:r w:rsidR="0060124A" w:rsidRPr="002B6B1A">
              <w:t>has</w:t>
            </w:r>
            <w:proofErr w:type="gramEnd"/>
            <w:r w:rsidR="0060124A" w:rsidRPr="002B6B1A">
              <w:t xml:space="preserve"> identified low language levels causing difficulties in reading and</w:t>
            </w:r>
            <w:r w:rsidR="00D86CDA" w:rsidRPr="002B6B1A">
              <w:t xml:space="preserve"> among many</w:t>
            </w:r>
            <w:r w:rsidR="00997652" w:rsidRPr="002B6B1A">
              <w:t xml:space="preserve"> disadvantaged pupils</w:t>
            </w:r>
            <w:r w:rsidR="00E52980" w:rsidRPr="002B6B1A">
              <w:t xml:space="preserve">. These are evident </w:t>
            </w:r>
            <w:r w:rsidR="00997652" w:rsidRPr="002B6B1A">
              <w:t xml:space="preserve">from </w:t>
            </w:r>
            <w:r w:rsidR="008D73B7" w:rsidRPr="002B6B1A">
              <w:t>Reception</w:t>
            </w:r>
            <w:r w:rsidR="00997652" w:rsidRPr="002B6B1A">
              <w:t xml:space="preserve"> through to KS</w:t>
            </w:r>
            <w:r w:rsidR="00E52980" w:rsidRPr="002B6B1A">
              <w:t xml:space="preserve">2 </w:t>
            </w:r>
            <w:r w:rsidR="0090065A" w:rsidRPr="002B6B1A">
              <w:t>and in</w:t>
            </w:r>
            <w:r w:rsidR="00D11137" w:rsidRPr="002B6B1A">
              <w:t xml:space="preserve"> </w:t>
            </w:r>
            <w:r w:rsidR="00347E37" w:rsidRPr="002B6B1A">
              <w:t>general,</w:t>
            </w:r>
            <w:r w:rsidR="00D11137" w:rsidRPr="002B6B1A">
              <w:t xml:space="preserve"> are more preval</w:t>
            </w:r>
            <w:r w:rsidR="00FA5BE8" w:rsidRPr="002B6B1A">
              <w:t>ent among our disadvantaged pupils than their peers.</w:t>
            </w:r>
          </w:p>
        </w:tc>
      </w:tr>
      <w:tr w:rsidR="00E66558" w:rsidRPr="002B6B1A" w14:paraId="5F3159B3"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84613" w14:textId="77777777" w:rsidR="00E66558" w:rsidRPr="002B6B1A" w:rsidRDefault="009D71E8" w:rsidP="002B6B1A">
            <w:r w:rsidRPr="002B6B1A">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B52AA2" w14:textId="77777777" w:rsidR="00E66558" w:rsidRPr="002B6B1A" w:rsidRDefault="5B509BD2" w:rsidP="002B6B1A">
            <w:r w:rsidRPr="002B6B1A">
              <w:t>A</w:t>
            </w:r>
            <w:r w:rsidR="622873F7" w:rsidRPr="002B6B1A">
              <w:t xml:space="preserve">ssessments, </w:t>
            </w:r>
            <w:r w:rsidR="1FA3496F" w:rsidRPr="002B6B1A">
              <w:t>observations,</w:t>
            </w:r>
            <w:r w:rsidR="622873F7" w:rsidRPr="002B6B1A">
              <w:t xml:space="preserve"> and discussions with pupils</w:t>
            </w:r>
            <w:r w:rsidR="5EC57588" w:rsidRPr="002B6B1A">
              <w:t xml:space="preserve"> s</w:t>
            </w:r>
            <w:r w:rsidR="672D04CF" w:rsidRPr="002B6B1A">
              <w:t>uggest</w:t>
            </w:r>
            <w:r w:rsidR="5EC57588" w:rsidRPr="002B6B1A">
              <w:t xml:space="preserve"> </w:t>
            </w:r>
            <w:r w:rsidR="2A92CF0D" w:rsidRPr="002B6B1A">
              <w:t>dis</w:t>
            </w:r>
            <w:r w:rsidR="5EC57588" w:rsidRPr="002B6B1A">
              <w:t>advantaged pupils</w:t>
            </w:r>
            <w:r w:rsidR="6C61CAE2" w:rsidRPr="002B6B1A">
              <w:t xml:space="preserve"> </w:t>
            </w:r>
            <w:r w:rsidR="0F22852E" w:rsidRPr="002B6B1A">
              <w:t xml:space="preserve">generally </w:t>
            </w:r>
            <w:r w:rsidR="0A9BA0B0" w:rsidRPr="002B6B1A">
              <w:t>have greater difficulties with</w:t>
            </w:r>
            <w:r w:rsidR="5EC57588" w:rsidRPr="002B6B1A">
              <w:t xml:space="preserve"> phonics</w:t>
            </w:r>
            <w:r w:rsidR="6C61CAE2" w:rsidRPr="002B6B1A">
              <w:t xml:space="preserve"> than their peer</w:t>
            </w:r>
            <w:r w:rsidR="7E36FCC8" w:rsidRPr="002B6B1A">
              <w:t xml:space="preserve">s. </w:t>
            </w:r>
            <w:r w:rsidR="06628302" w:rsidRPr="002B6B1A">
              <w:t>This</w:t>
            </w:r>
            <w:r w:rsidR="5C827F8F" w:rsidRPr="002B6B1A">
              <w:t xml:space="preserve"> negatively </w:t>
            </w:r>
            <w:r w:rsidR="5EC57588" w:rsidRPr="002B6B1A">
              <w:t>impact</w:t>
            </w:r>
            <w:r w:rsidR="5C827F8F" w:rsidRPr="002B6B1A">
              <w:t>s</w:t>
            </w:r>
            <w:r w:rsidR="5EC57588" w:rsidRPr="002B6B1A">
              <w:t xml:space="preserve"> their development as readers.</w:t>
            </w:r>
            <w:r w:rsidR="5C827F8F" w:rsidRPr="002B6B1A">
              <w:t xml:space="preserve"> </w:t>
            </w:r>
          </w:p>
        </w:tc>
      </w:tr>
      <w:tr w:rsidR="00BB56CA" w:rsidRPr="002B6B1A" w14:paraId="61963B00"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B017F" w14:textId="77777777" w:rsidR="00BB56CA" w:rsidRPr="002B6B1A" w:rsidRDefault="00E039E4" w:rsidP="002B6B1A">
            <w:r w:rsidRPr="002B6B1A">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8513F7" w14:textId="77777777" w:rsidR="00B85F1E" w:rsidRPr="002B6B1A" w:rsidRDefault="001C341C" w:rsidP="002B6B1A">
            <w:r w:rsidRPr="002B6B1A">
              <w:t xml:space="preserve">Internal </w:t>
            </w:r>
            <w:r w:rsidR="00E67F7C" w:rsidRPr="002B6B1A">
              <w:t>and external (where available) a</w:t>
            </w:r>
            <w:r w:rsidR="007F02FA" w:rsidRPr="002B6B1A">
              <w:t>ssessments</w:t>
            </w:r>
            <w:r w:rsidRPr="002B6B1A">
              <w:t xml:space="preserve"> </w:t>
            </w:r>
            <w:r w:rsidR="00B65C5B" w:rsidRPr="002B6B1A">
              <w:t>indicate</w:t>
            </w:r>
            <w:r w:rsidR="007F02FA" w:rsidRPr="002B6B1A">
              <w:t xml:space="preserve"> that</w:t>
            </w:r>
            <w:r w:rsidR="00BB56CA" w:rsidRPr="002B6B1A">
              <w:t xml:space="preserve"> </w:t>
            </w:r>
            <w:r w:rsidR="00BD3C09" w:rsidRPr="002B6B1A">
              <w:t>reading and writing</w:t>
            </w:r>
            <w:r w:rsidR="00BB56CA" w:rsidRPr="002B6B1A">
              <w:t xml:space="preserve"> </w:t>
            </w:r>
            <w:r w:rsidR="007F02FA" w:rsidRPr="002B6B1A">
              <w:t xml:space="preserve">attainment </w:t>
            </w:r>
            <w:r w:rsidR="00C71843" w:rsidRPr="002B6B1A">
              <w:t>among</w:t>
            </w:r>
            <w:r w:rsidR="007F02FA" w:rsidRPr="002B6B1A">
              <w:t xml:space="preserve"> </w:t>
            </w:r>
            <w:r w:rsidR="002B5FF7" w:rsidRPr="002B6B1A">
              <w:t xml:space="preserve">disadvantaged pupils is </w:t>
            </w:r>
            <w:r w:rsidR="00B85F1E" w:rsidRPr="002B6B1A">
              <w:t>significantly below th</w:t>
            </w:r>
            <w:r w:rsidR="00B17E61" w:rsidRPr="002B6B1A">
              <w:t>at of non-disadvantaged</w:t>
            </w:r>
            <w:r w:rsidR="00FE15FE" w:rsidRPr="002B6B1A">
              <w:t xml:space="preserve"> p</w:t>
            </w:r>
            <w:r w:rsidR="00060CBF" w:rsidRPr="002B6B1A">
              <w:t>upils</w:t>
            </w:r>
            <w:r w:rsidR="00B85F1E" w:rsidRPr="002B6B1A">
              <w:t>.</w:t>
            </w:r>
            <w:r w:rsidR="00DC4156" w:rsidRPr="002B6B1A">
              <w:t xml:space="preserve"> </w:t>
            </w:r>
          </w:p>
          <w:p w14:paraId="5F5BD8BA" w14:textId="77777777" w:rsidR="00AB4DFD" w:rsidRPr="002B6B1A" w:rsidRDefault="00AB4DFD" w:rsidP="002B6B1A">
            <w:r w:rsidRPr="002B6B1A">
              <w:t xml:space="preserve">This gap </w:t>
            </w:r>
            <w:r w:rsidR="00A10103" w:rsidRPr="002B6B1A">
              <w:t>increased during Covid and is being address through catch up funding by engagement of a teaching assistant for support</w:t>
            </w:r>
          </w:p>
        </w:tc>
      </w:tr>
      <w:tr w:rsidR="00E66558" w:rsidRPr="002B6B1A" w14:paraId="43DF93A7"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624A43" w14:textId="77777777" w:rsidR="00E66558" w:rsidRPr="002B6B1A" w:rsidRDefault="00E039E4" w:rsidP="002B6B1A">
            <w:r w:rsidRPr="002B6B1A">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7CF51" w14:textId="77777777" w:rsidR="008532B8" w:rsidRPr="002B6B1A" w:rsidRDefault="00BF00C6" w:rsidP="002B6B1A">
            <w:r w:rsidRPr="002B6B1A">
              <w:t>Our assessments</w:t>
            </w:r>
            <w:r w:rsidR="00E424EF" w:rsidRPr="002B6B1A">
              <w:t xml:space="preserve"> and</w:t>
            </w:r>
            <w:r w:rsidRPr="002B6B1A">
              <w:t xml:space="preserve"> observations </w:t>
            </w:r>
            <w:r w:rsidR="00B65C5B" w:rsidRPr="002B6B1A">
              <w:t>indicate</w:t>
            </w:r>
            <w:r w:rsidRPr="002B6B1A">
              <w:t xml:space="preserve"> that the education </w:t>
            </w:r>
            <w:r w:rsidR="000C1DD0" w:rsidRPr="002B6B1A">
              <w:t xml:space="preserve">and wellbeing </w:t>
            </w:r>
            <w:r w:rsidRPr="002B6B1A">
              <w:t>of many of our disadvantaged pupils ha</w:t>
            </w:r>
            <w:r w:rsidR="006A3795" w:rsidRPr="002B6B1A">
              <w:t>ve</w:t>
            </w:r>
            <w:r w:rsidRPr="002B6B1A">
              <w:t xml:space="preserve"> been impacted by partial school closures to a greater extent than for other pupils. These findings are </w:t>
            </w:r>
            <w:r w:rsidR="009E4E6A" w:rsidRPr="002B6B1A">
              <w:t>supported</w:t>
            </w:r>
            <w:r w:rsidRPr="002B6B1A">
              <w:t xml:space="preserve"> by national studies.</w:t>
            </w:r>
            <w:r w:rsidR="00DC4156" w:rsidRPr="002B6B1A">
              <w:t xml:space="preserve"> </w:t>
            </w:r>
          </w:p>
          <w:p w14:paraId="6069549A" w14:textId="3DDC5A3D" w:rsidR="006E102E" w:rsidRPr="002B6B1A" w:rsidRDefault="00206549" w:rsidP="002B6B1A">
            <w:r w:rsidRPr="002B6B1A">
              <w:t xml:space="preserve">This has resulted in significant knowledge gaps </w:t>
            </w:r>
            <w:r w:rsidR="00956259" w:rsidRPr="002B6B1A">
              <w:t>leading to</w:t>
            </w:r>
            <w:r w:rsidR="001755B6" w:rsidRPr="002B6B1A">
              <w:t xml:space="preserve"> pupi</w:t>
            </w:r>
            <w:r w:rsidR="000E4F63" w:rsidRPr="002B6B1A">
              <w:t>ls</w:t>
            </w:r>
            <w:r w:rsidR="001755B6" w:rsidRPr="002B6B1A">
              <w:t xml:space="preserve"> falling further behind age-related expectations, especially in</w:t>
            </w:r>
            <w:r w:rsidR="00D833B9" w:rsidRPr="002B6B1A">
              <w:t xml:space="preserve"> </w:t>
            </w:r>
            <w:r w:rsidR="00A10103" w:rsidRPr="002B6B1A">
              <w:t>reading</w:t>
            </w:r>
            <w:r w:rsidR="00E65523" w:rsidRPr="002B6B1A">
              <w:t xml:space="preserve"> and writing</w:t>
            </w:r>
            <w:r w:rsidR="001755B6" w:rsidRPr="002B6B1A">
              <w:t>.</w:t>
            </w:r>
            <w:r w:rsidR="00465D77" w:rsidRPr="002B6B1A">
              <w:t xml:space="preserve"> The years most affected are </w:t>
            </w:r>
            <w:r w:rsidR="00386D81" w:rsidRPr="002B6B1A">
              <w:t>2022/2023</w:t>
            </w:r>
            <w:r w:rsidR="00465D77" w:rsidRPr="002B6B1A">
              <w:t xml:space="preserve"> cohort</w:t>
            </w:r>
          </w:p>
        </w:tc>
      </w:tr>
      <w:tr w:rsidR="00E66558" w:rsidRPr="002B6B1A" w14:paraId="1A273574"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30433C" w14:textId="77777777" w:rsidR="00E66558" w:rsidRPr="002B6B1A" w:rsidRDefault="00E039E4" w:rsidP="002B6B1A">
            <w:r w:rsidRPr="002B6B1A">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81840" w14:textId="09A6F8F0" w:rsidR="00660FD3" w:rsidRPr="002B6B1A" w:rsidRDefault="00C85B42" w:rsidP="002B6B1A">
            <w:bookmarkStart w:id="16" w:name="_Hlk138699356"/>
            <w:r w:rsidRPr="009C46C1">
              <w:t xml:space="preserve">Our assessments observations and discussions with pupils and families </w:t>
            </w:r>
            <w:r w:rsidR="00904EA4" w:rsidRPr="009C46C1">
              <w:t xml:space="preserve">have </w:t>
            </w:r>
            <w:r w:rsidRPr="009C46C1">
              <w:t>identified social</w:t>
            </w:r>
            <w:r w:rsidR="00B24D93" w:rsidRPr="009C46C1">
              <w:t xml:space="preserve"> and</w:t>
            </w:r>
            <w:r w:rsidRPr="009C46C1">
              <w:t xml:space="preserve"> emotional issues for many pupils</w:t>
            </w:r>
            <w:r w:rsidR="004D5322" w:rsidRPr="009C46C1">
              <w:t>, notably due to</w:t>
            </w:r>
            <w:r w:rsidR="001D3C80" w:rsidRPr="009C46C1">
              <w:t xml:space="preserve"> </w:t>
            </w:r>
            <w:r w:rsidR="00A10103" w:rsidRPr="009C46C1">
              <w:t>trauma</w:t>
            </w:r>
            <w:r w:rsidR="00EB6DF7" w:rsidRPr="009C46C1">
              <w:t xml:space="preserve"> and </w:t>
            </w:r>
            <w:r w:rsidR="00521A43" w:rsidRPr="009C46C1">
              <w:t xml:space="preserve">a </w:t>
            </w:r>
            <w:r w:rsidR="00EB6DF7" w:rsidRPr="009C46C1">
              <w:t>l</w:t>
            </w:r>
            <w:r w:rsidR="00D937B4" w:rsidRPr="009C46C1">
              <w:t>ack</w:t>
            </w:r>
            <w:r w:rsidR="00EB6DF7" w:rsidRPr="009C46C1">
              <w:t xml:space="preserve"> </w:t>
            </w:r>
            <w:r w:rsidR="00D937B4" w:rsidRPr="009C46C1">
              <w:t xml:space="preserve">of </w:t>
            </w:r>
            <w:r w:rsidR="00EB6DF7" w:rsidRPr="009C46C1">
              <w:t xml:space="preserve">enrichment </w:t>
            </w:r>
            <w:r w:rsidR="00C2713C" w:rsidRPr="009C46C1">
              <w:t>opportunities</w:t>
            </w:r>
            <w:r w:rsidR="0029500C" w:rsidRPr="009C46C1">
              <w:t xml:space="preserve"> du</w:t>
            </w:r>
            <w:r w:rsidR="00D937B4" w:rsidRPr="009C46C1">
              <w:t>ring</w:t>
            </w:r>
            <w:r w:rsidR="0029500C" w:rsidRPr="009C46C1">
              <w:t xml:space="preserve"> school </w:t>
            </w:r>
            <w:r w:rsidR="00386D81" w:rsidRPr="009C46C1">
              <w:t>closures. Teacher</w:t>
            </w:r>
            <w:r w:rsidR="00D1500F" w:rsidRPr="009C46C1">
              <w:t xml:space="preserve"> referrals</w:t>
            </w:r>
            <w:r w:rsidR="00BE4E7F" w:rsidRPr="009C46C1">
              <w:t xml:space="preserve"> for support have markedly increased during the pandemic</w:t>
            </w:r>
            <w:r w:rsidR="00A10103" w:rsidRPr="009C46C1">
              <w:t xml:space="preserve"> in respec</w:t>
            </w:r>
            <w:r w:rsidR="00465D77" w:rsidRPr="009C46C1">
              <w:t xml:space="preserve">t of safeguarding and SEN with </w:t>
            </w:r>
            <w:r w:rsidR="00FB633D" w:rsidRPr="009C46C1">
              <w:t>7 pupils</w:t>
            </w:r>
            <w:r w:rsidRPr="009C46C1">
              <w:t xml:space="preserve"> </w:t>
            </w:r>
            <w:r w:rsidR="00A10103" w:rsidRPr="009C46C1">
              <w:t>currently receiving support from the SENCO, CAHMS, Speech &amp; Language and Art therapist for</w:t>
            </w:r>
            <w:r w:rsidRPr="009C46C1">
              <w:t xml:space="preserve"> social and emotional needs</w:t>
            </w:r>
            <w:r w:rsidR="00A10103" w:rsidRPr="009C46C1">
              <w:t>.</w:t>
            </w:r>
            <w:r w:rsidR="00DE2349" w:rsidRPr="009C46C1">
              <w:t xml:space="preserve"> </w:t>
            </w:r>
            <w:r w:rsidR="00386D81" w:rsidRPr="009C46C1">
              <w:t xml:space="preserve">(Update </w:t>
            </w:r>
            <w:r w:rsidR="00DE2349" w:rsidRPr="009C46C1">
              <w:t>We have 40 on our current SEND register</w:t>
            </w:r>
            <w:r w:rsidR="00386D81" w:rsidRPr="009C46C1">
              <w:t>2022/2023)</w:t>
            </w:r>
            <w:bookmarkEnd w:id="16"/>
          </w:p>
        </w:tc>
      </w:tr>
      <w:tr w:rsidR="007118DD" w:rsidRPr="002B6B1A" w14:paraId="032FB2A9"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3A73B0" w14:textId="77777777" w:rsidR="007118DD" w:rsidRPr="002B6B1A" w:rsidRDefault="00E039E4" w:rsidP="002B6B1A">
            <w:bookmarkStart w:id="17" w:name="_Toc443397160"/>
            <w:r w:rsidRPr="002B6B1A">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750AE4" w14:textId="77777777" w:rsidR="00B92D62" w:rsidRPr="002B6B1A" w:rsidRDefault="001502A9" w:rsidP="002B6B1A">
            <w:r w:rsidRPr="002B6B1A">
              <w:t>Our attendance data over indicates that attendance among disadvantaged pupils has been between lower th</w:t>
            </w:r>
            <w:r w:rsidR="00A10103" w:rsidRPr="002B6B1A">
              <w:t>an for non-disadvantaged pupils including</w:t>
            </w:r>
            <w:r w:rsidRPr="002B6B1A">
              <w:t xml:space="preserve"> ‘persistently absent’ compared </w:t>
            </w:r>
            <w:r w:rsidR="00A10103" w:rsidRPr="002B6B1A">
              <w:t xml:space="preserve">to their peers.  </w:t>
            </w:r>
            <w:r w:rsidRPr="002B6B1A">
              <w:t>Our assessments and observations indicate that absenteeism is negatively impacting disadvantaged pupils’ progress.</w:t>
            </w:r>
          </w:p>
        </w:tc>
      </w:tr>
    </w:tbl>
    <w:p w14:paraId="57E5AB2D" w14:textId="77777777" w:rsidR="00E66558" w:rsidRPr="002B6B1A" w:rsidRDefault="009D71E8" w:rsidP="002B6B1A">
      <w:r w:rsidRPr="002B6B1A">
        <w:t xml:space="preserve">Intended outcomes </w:t>
      </w:r>
    </w:p>
    <w:p w14:paraId="20E4B684" w14:textId="77777777" w:rsidR="00E66558" w:rsidRPr="002B6B1A" w:rsidRDefault="009D71E8" w:rsidP="002B6B1A">
      <w:r w:rsidRPr="002B6B1A">
        <w:lastRenderedPageBreak/>
        <w:t>This explains the outcomes we are aiming for by the end of our current strategy plan, and how we will measure whether they have been achieved.</w:t>
      </w:r>
    </w:p>
    <w:tbl>
      <w:tblPr>
        <w:tblW w:w="0" w:type="dxa"/>
        <w:tblCellMar>
          <w:left w:w="0" w:type="dxa"/>
          <w:right w:w="0" w:type="dxa"/>
        </w:tblCellMar>
        <w:tblLook w:val="04A0" w:firstRow="1" w:lastRow="0" w:firstColumn="1" w:lastColumn="0" w:noHBand="0" w:noVBand="1"/>
      </w:tblPr>
      <w:tblGrid>
        <w:gridCol w:w="4060"/>
        <w:gridCol w:w="5416"/>
      </w:tblGrid>
      <w:tr w:rsidR="002B6B1A" w:rsidRPr="002B6B1A" w14:paraId="00225997" w14:textId="77777777" w:rsidTr="002B6B1A">
        <w:trPr>
          <w:trHeight w:val="300"/>
        </w:trPr>
        <w:tc>
          <w:tcPr>
            <w:tcW w:w="2820" w:type="dxa"/>
            <w:tcBorders>
              <w:top w:val="single" w:sz="8" w:space="0" w:color="000000"/>
              <w:left w:val="single" w:sz="8" w:space="0" w:color="000000"/>
              <w:bottom w:val="single" w:sz="8" w:space="0" w:color="000000"/>
              <w:right w:val="single" w:sz="8" w:space="0" w:color="000000"/>
            </w:tcBorders>
            <w:shd w:val="clear" w:color="auto" w:fill="D8E2E9"/>
            <w:tcMar>
              <w:top w:w="15" w:type="dxa"/>
              <w:left w:w="15" w:type="dxa"/>
              <w:bottom w:w="15" w:type="dxa"/>
              <w:right w:w="15" w:type="dxa"/>
            </w:tcMar>
            <w:hideMark/>
          </w:tcPr>
          <w:p w14:paraId="78EB6E3B" w14:textId="77777777" w:rsidR="002B6B1A" w:rsidRPr="002B6B1A" w:rsidRDefault="002B6B1A" w:rsidP="002B6B1A">
            <w:r w:rsidRPr="002B6B1A">
              <w:t>Intended outcome </w:t>
            </w:r>
          </w:p>
        </w:tc>
        <w:tc>
          <w:tcPr>
            <w:tcW w:w="6645" w:type="dxa"/>
            <w:tcBorders>
              <w:top w:val="single" w:sz="8" w:space="0" w:color="000000"/>
              <w:left w:val="nil"/>
              <w:bottom w:val="single" w:sz="8" w:space="0" w:color="000000"/>
              <w:right w:val="single" w:sz="8" w:space="0" w:color="000000"/>
            </w:tcBorders>
            <w:shd w:val="clear" w:color="auto" w:fill="D8E2E9"/>
            <w:tcMar>
              <w:top w:w="15" w:type="dxa"/>
              <w:left w:w="15" w:type="dxa"/>
              <w:bottom w:w="15" w:type="dxa"/>
              <w:right w:w="15" w:type="dxa"/>
            </w:tcMar>
            <w:hideMark/>
          </w:tcPr>
          <w:p w14:paraId="7AF0BA27" w14:textId="77777777" w:rsidR="002B6B1A" w:rsidRPr="002B6B1A" w:rsidRDefault="002B6B1A" w:rsidP="002B6B1A">
            <w:r w:rsidRPr="002B6B1A">
              <w:t>Success criteria </w:t>
            </w:r>
          </w:p>
        </w:tc>
      </w:tr>
      <w:tr w:rsidR="002B6B1A" w:rsidRPr="002B6B1A" w14:paraId="65C0D250"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0D3AD3A" w14:textId="77777777" w:rsidR="002B6B1A" w:rsidRPr="002B6B1A" w:rsidRDefault="002B6B1A" w:rsidP="002B6B1A">
            <w:r w:rsidRPr="002B6B1A">
              <w:t>Improved oral language skills and vocabulary among disadvantaged pupils.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13A96CD5" w14:textId="77777777" w:rsidR="002B6B1A" w:rsidRPr="002B6B1A" w:rsidRDefault="002B6B1A" w:rsidP="002B6B1A">
            <w:r w:rsidRPr="002B6B1A">
              <w:t>Assessments and observations indicate significantly improved oral language among disadvantaged pupils. This is evident when triangulated with other sources of evidence, including engagement in lessons, book scrutiny and ongoing formative assessment. </w:t>
            </w:r>
          </w:p>
        </w:tc>
      </w:tr>
      <w:tr w:rsidR="002B6B1A" w:rsidRPr="002B6B1A" w14:paraId="01F3B050"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15123FA" w14:textId="77777777" w:rsidR="002B6B1A" w:rsidRPr="002B6B1A" w:rsidRDefault="002B6B1A" w:rsidP="002B6B1A">
            <w:r w:rsidRPr="002B6B1A">
              <w:t>Improved reading attainment among disadvantaged pupils.  </w:t>
            </w:r>
          </w:p>
          <w:p w14:paraId="10DDEA4A" w14:textId="77777777" w:rsidR="002B6B1A" w:rsidRPr="002B6B1A" w:rsidRDefault="002B6B1A" w:rsidP="002B6B1A">
            <w:r w:rsidRPr="002B6B1A">
              <w:t>ES </w:t>
            </w:r>
          </w:p>
          <w:p w14:paraId="2C71E2C3" w14:textId="77777777" w:rsidR="002B6B1A" w:rsidRPr="002B6B1A" w:rsidRDefault="002B6B1A" w:rsidP="002B6B1A">
            <w:r w:rsidRPr="002B6B1A">
              <w:t>Y6 data shows a below 5% gap in 2023, no gap 2024 or in 2025 between disadvantaged and non –disadvantaged children in reading  </w:t>
            </w:r>
          </w:p>
          <w:p w14:paraId="2815306D" w14:textId="77777777" w:rsidR="002B6B1A" w:rsidRPr="002B6B1A" w:rsidRDefault="002B6B1A" w:rsidP="002B6B1A">
            <w:r w:rsidRPr="002B6B1A">
              <w:t> </w:t>
            </w:r>
          </w:p>
          <w:p w14:paraId="4FEF9A6A" w14:textId="77777777" w:rsidR="002B6B1A" w:rsidRPr="002B6B1A" w:rsidRDefault="002B6B1A" w:rsidP="002B6B1A">
            <w:r w:rsidRPr="002B6B1A">
              <w:t>GDES </w:t>
            </w:r>
          </w:p>
          <w:p w14:paraId="3603C606" w14:textId="77777777" w:rsidR="002B6B1A" w:rsidRPr="002B6B1A" w:rsidRDefault="002B6B1A" w:rsidP="002B6B1A">
            <w:r w:rsidRPr="002B6B1A">
              <w:t>Y6 data shows a below 10% gap at GDES in 2023 and no gap in 2024 and 2025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49D0B523" w14:textId="77777777" w:rsidR="002B6B1A" w:rsidRPr="002B6B1A" w:rsidRDefault="002B6B1A" w:rsidP="002B6B1A">
            <w:r w:rsidRPr="002B6B1A">
              <w:t> </w:t>
            </w:r>
          </w:p>
          <w:p w14:paraId="66C1DB33" w14:textId="77777777" w:rsidR="002B6B1A" w:rsidRPr="002B6B1A" w:rsidRDefault="002B6B1A" w:rsidP="002B6B1A">
            <w:r w:rsidRPr="002B6B1A">
              <w:t>early intervention for Phonics </w:t>
            </w:r>
          </w:p>
          <w:p w14:paraId="36032B6A" w14:textId="77777777" w:rsidR="002B6B1A" w:rsidRPr="002B6B1A" w:rsidRDefault="002B6B1A" w:rsidP="002B6B1A">
            <w:r w:rsidRPr="002B6B1A">
              <w:t>toe by toe for those identified in Year 3 </w:t>
            </w:r>
          </w:p>
          <w:p w14:paraId="32A54CF6" w14:textId="77777777" w:rsidR="002B6B1A" w:rsidRPr="002B6B1A" w:rsidRDefault="002B6B1A" w:rsidP="002B6B1A">
            <w:r w:rsidRPr="002B6B1A">
              <w:t>high quality texts whose characters reflect the children. </w:t>
            </w:r>
          </w:p>
          <w:p w14:paraId="0A864FD7" w14:textId="77777777" w:rsidR="002B6B1A" w:rsidRPr="002B6B1A" w:rsidRDefault="002B6B1A" w:rsidP="002B6B1A">
            <w:r w:rsidRPr="002B6B1A">
              <w:t>early intervention for Key Stage 1 reading </w:t>
            </w:r>
          </w:p>
          <w:p w14:paraId="5DB18FBE" w14:textId="77777777" w:rsidR="002B6B1A" w:rsidRPr="002B6B1A" w:rsidRDefault="002B6B1A" w:rsidP="002B6B1A">
            <w:r w:rsidRPr="002B6B1A">
              <w:t>tailored guided reading for Year 1-4 </w:t>
            </w:r>
          </w:p>
          <w:p w14:paraId="7FE46567" w14:textId="77777777" w:rsidR="002B6B1A" w:rsidRPr="002B6B1A" w:rsidRDefault="002B6B1A" w:rsidP="002B6B1A">
            <w:r w:rsidRPr="002B6B1A">
              <w:t>small group intervention and extension by English lead, Tutors and Headteacher </w:t>
            </w:r>
          </w:p>
          <w:p w14:paraId="78132A82" w14:textId="77777777" w:rsidR="002B6B1A" w:rsidRPr="002B6B1A" w:rsidRDefault="002B6B1A" w:rsidP="002B6B1A">
            <w:r w:rsidRPr="002B6B1A">
              <w:t xml:space="preserve">Book </w:t>
            </w:r>
            <w:proofErr w:type="spellStart"/>
            <w:r w:rsidRPr="002B6B1A">
              <w:t>Scrutinies</w:t>
            </w:r>
            <w:proofErr w:type="spellEnd"/>
            <w:r w:rsidRPr="002B6B1A">
              <w:t> and modelled sessions by English Lead </w:t>
            </w:r>
          </w:p>
          <w:p w14:paraId="1252B471" w14:textId="77777777" w:rsidR="002B6B1A" w:rsidRPr="002B6B1A" w:rsidRDefault="002B6B1A" w:rsidP="002B6B1A">
            <w:r w:rsidRPr="002B6B1A">
              <w:t>Team teaching to support ECTs and new members of staff </w:t>
            </w:r>
          </w:p>
          <w:p w14:paraId="09E1063B" w14:textId="77777777" w:rsidR="002B6B1A" w:rsidRPr="002B6B1A" w:rsidRDefault="002B6B1A" w:rsidP="002B6B1A">
            <w:r w:rsidRPr="002B6B1A">
              <w:t>workshops for parents for helping their children at home </w:t>
            </w:r>
          </w:p>
          <w:p w14:paraId="18B8BB3C" w14:textId="77777777" w:rsidR="002B6B1A" w:rsidRPr="002B6B1A" w:rsidRDefault="002B6B1A" w:rsidP="002B6B1A">
            <w:pPr>
              <w:rPr>
                <w:rFonts w:eastAsiaTheme="minorHAnsi"/>
              </w:rPr>
            </w:pPr>
            <w:r w:rsidRPr="002B6B1A">
              <w:t> </w:t>
            </w:r>
          </w:p>
        </w:tc>
      </w:tr>
      <w:tr w:rsidR="002B6B1A" w:rsidRPr="002B6B1A" w14:paraId="51A626CD"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CBF936C" w14:textId="77777777" w:rsidR="002B6B1A" w:rsidRPr="002B6B1A" w:rsidRDefault="002B6B1A" w:rsidP="002B6B1A">
            <w:r w:rsidRPr="002B6B1A">
              <w:t>Improved writing </w:t>
            </w:r>
          </w:p>
          <w:p w14:paraId="5C879670" w14:textId="77777777" w:rsidR="002B6B1A" w:rsidRPr="002B6B1A" w:rsidRDefault="002B6B1A" w:rsidP="002B6B1A">
            <w:r w:rsidRPr="002B6B1A">
              <w:t>Attainment among disadvantaged pupils </w:t>
            </w:r>
          </w:p>
          <w:p w14:paraId="58A32F5C" w14:textId="77777777" w:rsidR="002B6B1A" w:rsidRPr="002B6B1A" w:rsidRDefault="002B6B1A" w:rsidP="002B6B1A">
            <w:r w:rsidRPr="002B6B1A">
              <w:t> </w:t>
            </w:r>
          </w:p>
          <w:p w14:paraId="075CD31D" w14:textId="77777777" w:rsidR="002B6B1A" w:rsidRPr="002B6B1A" w:rsidRDefault="002B6B1A" w:rsidP="002B6B1A">
            <w:r w:rsidRPr="002B6B1A">
              <w:t xml:space="preserve">Y6 data shows a below 10% gap in 2023, in 2024 and 2025 our </w:t>
            </w:r>
            <w:r w:rsidRPr="002B6B1A">
              <w:lastRenderedPageBreak/>
              <w:t>disadvantaged will outperform non-disadvantaged both at expected level writing </w:t>
            </w:r>
          </w:p>
          <w:p w14:paraId="0F1BA839" w14:textId="77777777" w:rsidR="002B6B1A" w:rsidRPr="002B6B1A" w:rsidRDefault="002B6B1A" w:rsidP="002B6B1A">
            <w:r w:rsidRPr="002B6B1A">
              <w:t>GDES </w:t>
            </w:r>
          </w:p>
          <w:p w14:paraId="33115E63" w14:textId="565D00AA" w:rsidR="002B6B1A" w:rsidRPr="002B6B1A" w:rsidRDefault="002B6B1A" w:rsidP="002B6B1A">
            <w:r w:rsidRPr="002B6B1A">
              <w:t xml:space="preserve">In 2023 Y6 data will show a below 5% gap. In 2024 and 2025 Y6 data will show a 10% or less </w:t>
            </w:r>
            <w:proofErr w:type="gramStart"/>
            <w:r w:rsidRPr="002B6B1A">
              <w:t>gap  between</w:t>
            </w:r>
            <w:proofErr w:type="gramEnd"/>
            <w:r w:rsidRPr="002B6B1A">
              <w:t> disadvantaged and non-disadvantaged in writing </w:t>
            </w:r>
          </w:p>
          <w:p w14:paraId="3C5EC0F9" w14:textId="77777777" w:rsidR="002B6B1A" w:rsidRPr="002B6B1A" w:rsidRDefault="002B6B1A" w:rsidP="002B6B1A">
            <w:r w:rsidRPr="002B6B1A">
              <w:t>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1A1DF577" w14:textId="77777777" w:rsidR="002B6B1A" w:rsidRPr="002B6B1A" w:rsidRDefault="002B6B1A" w:rsidP="002B6B1A">
            <w:r w:rsidRPr="002B6B1A">
              <w:lastRenderedPageBreak/>
              <w:t> </w:t>
            </w:r>
          </w:p>
          <w:p w14:paraId="0A5E8404" w14:textId="77777777" w:rsidR="002B6B1A" w:rsidRPr="002B6B1A" w:rsidRDefault="002B6B1A" w:rsidP="002B6B1A">
            <w:r w:rsidRPr="002B6B1A">
              <w:t>EYFS: develop fine motor skills and hand exercise builders </w:t>
            </w:r>
          </w:p>
          <w:p w14:paraId="66FB4041" w14:textId="77777777" w:rsidR="002B6B1A" w:rsidRPr="002B6B1A" w:rsidRDefault="002B6B1A" w:rsidP="002B6B1A">
            <w:r w:rsidRPr="002B6B1A">
              <w:t>Using and apply phonics to create sentences </w:t>
            </w:r>
          </w:p>
          <w:p w14:paraId="4FDCDD4C" w14:textId="77777777" w:rsidR="002B6B1A" w:rsidRPr="002B6B1A" w:rsidRDefault="002B6B1A" w:rsidP="002B6B1A">
            <w:r w:rsidRPr="002B6B1A">
              <w:t>Writing using quality text stimulus </w:t>
            </w:r>
          </w:p>
          <w:p w14:paraId="672284B9" w14:textId="77777777" w:rsidR="002B6B1A" w:rsidRPr="002B6B1A" w:rsidRDefault="002B6B1A" w:rsidP="002B6B1A">
            <w:r w:rsidRPr="002B6B1A">
              <w:lastRenderedPageBreak/>
              <w:t>Immersive experiences to engage all learners </w:t>
            </w:r>
          </w:p>
          <w:p w14:paraId="324A9E6D" w14:textId="77777777" w:rsidR="002B6B1A" w:rsidRPr="002B6B1A" w:rsidRDefault="002B6B1A" w:rsidP="002B6B1A">
            <w:r w:rsidRPr="002B6B1A">
              <w:t>Daily reading for children who are identified as needing more support (who do not read at home). </w:t>
            </w:r>
          </w:p>
          <w:p w14:paraId="73AC80AE" w14:textId="77777777" w:rsidR="002B6B1A" w:rsidRPr="002B6B1A" w:rsidRDefault="002B6B1A" w:rsidP="002B6B1A">
            <w:r w:rsidRPr="002B6B1A">
              <w:t>Teaching of high frequency words and spelling rules to use in writing </w:t>
            </w:r>
          </w:p>
          <w:p w14:paraId="3BD17F2F" w14:textId="77777777" w:rsidR="002B6B1A" w:rsidRPr="002B6B1A" w:rsidRDefault="002B6B1A" w:rsidP="002B6B1A">
            <w:r w:rsidRPr="002B6B1A">
              <w:t>Writing interventions for children who are identified as below expected </w:t>
            </w:r>
          </w:p>
          <w:p w14:paraId="6F08FE2C" w14:textId="77777777" w:rsidR="002B6B1A" w:rsidRPr="002B6B1A" w:rsidRDefault="002B6B1A" w:rsidP="002B6B1A">
            <w:r w:rsidRPr="002B6B1A">
              <w:t>Access: devices and strategies for children who have difficulty with handwriting and/ or holding a pencil. </w:t>
            </w:r>
          </w:p>
          <w:p w14:paraId="470BBE7E" w14:textId="77777777" w:rsidR="002B6B1A" w:rsidRPr="002B6B1A" w:rsidRDefault="002B6B1A" w:rsidP="002B6B1A">
            <w:r w:rsidRPr="002B6B1A">
              <w:t>Discreet grammar lessons to ensure children gave the tools to apply grammatical devices to their work. </w:t>
            </w:r>
          </w:p>
          <w:p w14:paraId="2897BFD1" w14:textId="77777777" w:rsidR="002B6B1A" w:rsidRPr="002B6B1A" w:rsidRDefault="002B6B1A" w:rsidP="002B6B1A">
            <w:r w:rsidRPr="002B6B1A">
              <w:t>Modelled high quality work on display in all classrooms. </w:t>
            </w:r>
          </w:p>
          <w:p w14:paraId="60A678CF" w14:textId="77777777" w:rsidR="002B6B1A" w:rsidRPr="002B6B1A" w:rsidRDefault="002B6B1A" w:rsidP="002B6B1A">
            <w:r w:rsidRPr="002B6B1A">
              <w:t>Use of teacher handwriting in rooms for displays. </w:t>
            </w:r>
          </w:p>
          <w:p w14:paraId="6D758CC4" w14:textId="77777777" w:rsidR="002B6B1A" w:rsidRPr="002B6B1A" w:rsidRDefault="002B6B1A" w:rsidP="002B6B1A">
            <w:pPr>
              <w:rPr>
                <w:rFonts w:eastAsiaTheme="minorHAnsi"/>
              </w:rPr>
            </w:pPr>
            <w:r w:rsidRPr="002B6B1A">
              <w:t> </w:t>
            </w:r>
          </w:p>
        </w:tc>
      </w:tr>
      <w:tr w:rsidR="002B6B1A" w:rsidRPr="002B6B1A" w14:paraId="428CF505"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2B5A04" w14:textId="77777777" w:rsidR="002B6B1A" w:rsidRPr="002B6B1A" w:rsidRDefault="002B6B1A" w:rsidP="002B6B1A">
            <w:r w:rsidRPr="002B6B1A">
              <w:lastRenderedPageBreak/>
              <w:t>Improved maths attainment for disadvantaged pupils at the end of KS2.  </w:t>
            </w:r>
          </w:p>
          <w:p w14:paraId="1029399A" w14:textId="77777777" w:rsidR="002B6B1A" w:rsidRPr="002B6B1A" w:rsidRDefault="002B6B1A" w:rsidP="002B6B1A">
            <w:r w:rsidRPr="002B6B1A">
              <w:t>ES </w:t>
            </w:r>
          </w:p>
          <w:p w14:paraId="18937D06" w14:textId="77777777" w:rsidR="002B6B1A" w:rsidRPr="002B6B1A" w:rsidRDefault="002B6B1A" w:rsidP="002B6B1A">
            <w:r w:rsidRPr="002B6B1A">
              <w:t>Y6 data show a below 10% gap in 2023. In 2024 and 2025 our disadvantaged will outperform our non-disadvantaged in maths  </w:t>
            </w:r>
          </w:p>
          <w:p w14:paraId="6D300BDF" w14:textId="77777777" w:rsidR="002B6B1A" w:rsidRPr="002B6B1A" w:rsidRDefault="002B6B1A" w:rsidP="002B6B1A">
            <w:r w:rsidRPr="002B6B1A">
              <w:t>GDES </w:t>
            </w:r>
          </w:p>
          <w:p w14:paraId="674448CB" w14:textId="77777777" w:rsidR="002B6B1A" w:rsidRPr="002B6B1A" w:rsidRDefault="002B6B1A" w:rsidP="002B6B1A">
            <w:r w:rsidRPr="002B6B1A">
              <w:t>Y6 data shows no gap in 2023 at greater depth and no gap 2024. In 2025 Y6 data will show a below 10% gap between disadvantaged and non –disadvantaged children in maths </w:t>
            </w:r>
          </w:p>
          <w:p w14:paraId="41A98B68" w14:textId="77777777" w:rsidR="002B6B1A" w:rsidRPr="002B6B1A" w:rsidRDefault="002B6B1A" w:rsidP="002B6B1A">
            <w:r w:rsidRPr="002B6B1A">
              <w:t>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2055F1B2" w14:textId="77777777" w:rsidR="002B6B1A" w:rsidRPr="002B6B1A" w:rsidRDefault="002B6B1A" w:rsidP="002B6B1A">
            <w:r w:rsidRPr="002B6B1A">
              <w:t xml:space="preserve">​- High-quality class teaching centred around a mastery approach that ensures that all children are able to understand concepts before moving on. </w:t>
            </w:r>
          </w:p>
          <w:p w14:paraId="1C25F622" w14:textId="77777777" w:rsidR="002B6B1A" w:rsidRPr="002B6B1A" w:rsidRDefault="002B6B1A" w:rsidP="002B6B1A">
            <w:r w:rsidRPr="002B6B1A">
              <w:t>- Targeted and focused interventions from skilled and trained TAs to ensure that gaps are filled and that those who take longer to grasp a concept are given the opportunity to build a deep understanding. </w:t>
            </w:r>
          </w:p>
          <w:p w14:paraId="7760403A" w14:textId="77777777" w:rsidR="002B6B1A" w:rsidRPr="002B6B1A" w:rsidRDefault="002B6B1A" w:rsidP="002B6B1A">
            <w:r w:rsidRPr="002B6B1A">
              <w:t>- From 2023/24, targeted use of school-led tutoring to support disadvantaged pupils, including those with potential to achieve Greater Depth.​ </w:t>
            </w:r>
          </w:p>
        </w:tc>
      </w:tr>
      <w:tr w:rsidR="002B6B1A" w:rsidRPr="002B6B1A" w14:paraId="23770274"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4A095B6" w14:textId="37041FB8" w:rsidR="002B6B1A" w:rsidRPr="002B6B1A" w:rsidRDefault="002B6B1A" w:rsidP="002B6B1A">
            <w:pPr>
              <w:rPr>
                <w:rFonts w:eastAsiaTheme="minorHAnsi"/>
              </w:rPr>
            </w:pPr>
            <w:r w:rsidRPr="002B6B1A">
              <w:lastRenderedPageBreak/>
              <w:t> To achieve and sustain improved wellbeing for all pupils in our school, particularly our disadvantaged pupils.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0F9C393E" w14:textId="77777777" w:rsidR="002B6B1A" w:rsidRPr="002B6B1A" w:rsidRDefault="002B6B1A" w:rsidP="002B6B1A">
            <w:r w:rsidRPr="002B6B1A">
              <w:t>Sustained high levels of wellbeing demonstrated by: </w:t>
            </w:r>
          </w:p>
          <w:p w14:paraId="774CB5FE" w14:textId="77777777" w:rsidR="002B6B1A" w:rsidRPr="002B6B1A" w:rsidRDefault="002B6B1A" w:rsidP="002B6B1A">
            <w:r w:rsidRPr="002B6B1A">
              <w:t>qualitative data from pupil voice, pupil and parent surveys and teacher observations </w:t>
            </w:r>
          </w:p>
          <w:p w14:paraId="54EED37F" w14:textId="77777777" w:rsidR="002B6B1A" w:rsidRPr="002B6B1A" w:rsidRDefault="002B6B1A" w:rsidP="002B6B1A">
            <w:r w:rsidRPr="002B6B1A">
              <w:t>a higher number of children accessing outdoor learning and homework club  </w:t>
            </w:r>
          </w:p>
          <w:p w14:paraId="6934A3A6" w14:textId="77777777" w:rsidR="002B6B1A" w:rsidRPr="002B6B1A" w:rsidRDefault="002B6B1A" w:rsidP="002B6B1A">
            <w:r w:rsidRPr="002B6B1A">
              <w:t>a significant increase in participation in enrichment activities, particularly sport among disadvantaged pupils     </w:t>
            </w:r>
          </w:p>
        </w:tc>
      </w:tr>
      <w:tr w:rsidR="002B6B1A" w:rsidRPr="002B6B1A" w14:paraId="2BFCBFCC" w14:textId="77777777" w:rsidTr="002B6B1A">
        <w:trPr>
          <w:trHeight w:val="300"/>
        </w:trPr>
        <w:tc>
          <w:tcPr>
            <w:tcW w:w="282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7A5EC3E" w14:textId="77777777" w:rsidR="002B6B1A" w:rsidRPr="002B6B1A" w:rsidRDefault="002B6B1A" w:rsidP="002B6B1A">
            <w:pPr>
              <w:rPr>
                <w:rFonts w:eastAsiaTheme="minorHAnsi"/>
              </w:rPr>
            </w:pPr>
            <w:r w:rsidRPr="002B6B1A">
              <w:t>To achieve and sustain improved attendance for all pupils, particularly our disadvantaged pupils. </w:t>
            </w:r>
          </w:p>
        </w:tc>
        <w:tc>
          <w:tcPr>
            <w:tcW w:w="6645" w:type="dxa"/>
            <w:tcBorders>
              <w:top w:val="nil"/>
              <w:left w:val="nil"/>
              <w:bottom w:val="single" w:sz="8" w:space="0" w:color="000000"/>
              <w:right w:val="single" w:sz="8" w:space="0" w:color="000000"/>
            </w:tcBorders>
            <w:tcMar>
              <w:top w:w="15" w:type="dxa"/>
              <w:left w:w="15" w:type="dxa"/>
              <w:bottom w:w="15" w:type="dxa"/>
              <w:right w:w="15" w:type="dxa"/>
            </w:tcMar>
            <w:hideMark/>
          </w:tcPr>
          <w:p w14:paraId="2364C0AB" w14:textId="77777777" w:rsidR="002B6B1A" w:rsidRPr="002B6B1A" w:rsidRDefault="002B6B1A" w:rsidP="002B6B1A">
            <w:r w:rsidRPr="002B6B1A">
              <w:t>Sustained high attendance from 2021/22 demonstrated by: </w:t>
            </w:r>
          </w:p>
          <w:p w14:paraId="6B403829" w14:textId="77777777" w:rsidR="002B6B1A" w:rsidRPr="002B6B1A" w:rsidRDefault="002B6B1A" w:rsidP="002B6B1A">
            <w:r w:rsidRPr="002B6B1A">
              <w:t>the overall absence rate for all pupils being no more than 97%, and the attendance gap between disadvantaged pupils and their non-disadvantaged peers being reduced. </w:t>
            </w:r>
          </w:p>
          <w:p w14:paraId="19B76725" w14:textId="77777777" w:rsidR="002B6B1A" w:rsidRPr="002B6B1A" w:rsidRDefault="002B6B1A" w:rsidP="002B6B1A">
            <w:r w:rsidRPr="002B6B1A">
              <w:t>the percentage of all pupils who are persistently absent being reduced with support of breakfast club and other strategies to encourage good attendance. </w:t>
            </w:r>
          </w:p>
        </w:tc>
      </w:tr>
    </w:tbl>
    <w:p w14:paraId="7345D3FB" w14:textId="77777777" w:rsidR="00120AB1" w:rsidRPr="002B6B1A" w:rsidRDefault="00120AB1" w:rsidP="002B6B1A">
      <w:r w:rsidRPr="002B6B1A">
        <w:br w:type="page"/>
      </w:r>
    </w:p>
    <w:p w14:paraId="58E238C5" w14:textId="77777777" w:rsidR="00E66558" w:rsidRPr="002B6B1A" w:rsidRDefault="009D71E8" w:rsidP="002B6B1A">
      <w:r w:rsidRPr="002B6B1A">
        <w:lastRenderedPageBreak/>
        <w:t>Activity in this academic year</w:t>
      </w:r>
    </w:p>
    <w:p w14:paraId="79A8CFAE" w14:textId="77777777" w:rsidR="00E66558" w:rsidRPr="002B6B1A" w:rsidRDefault="009D71E8" w:rsidP="002B6B1A">
      <w:r w:rsidRPr="002B6B1A">
        <w:t>This details how we intend to spend our pupil premium (and recovery premium funding) this academic year to address the challenges listed above.</w:t>
      </w:r>
    </w:p>
    <w:p w14:paraId="5C34388D" w14:textId="77777777" w:rsidR="00E66558" w:rsidRPr="002B6B1A" w:rsidRDefault="009D71E8" w:rsidP="002B6B1A">
      <w:r w:rsidRPr="002B6B1A">
        <w:t>Teaching (for example, CPD, recruitment and retention)</w:t>
      </w:r>
    </w:p>
    <w:p w14:paraId="5A6A5A41" w14:textId="77777777" w:rsidR="00E66558" w:rsidRPr="002B6B1A" w:rsidRDefault="009D71E8" w:rsidP="002B6B1A">
      <w:r w:rsidRPr="002B6B1A">
        <w:t xml:space="preserve">Budgeted cost: </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rsidRPr="002B6B1A" w14:paraId="1EDE5230"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D155212" w14:textId="77777777" w:rsidR="00E66558" w:rsidRPr="002B6B1A" w:rsidRDefault="009D71E8" w:rsidP="002B6B1A">
            <w:r w:rsidRPr="002B6B1A">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5FA49F0" w14:textId="77777777" w:rsidR="00E66558" w:rsidRPr="002B6B1A" w:rsidRDefault="009D71E8" w:rsidP="002B6B1A">
            <w:r w:rsidRPr="002B6B1A">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DF36E61" w14:textId="77777777" w:rsidR="00E66558" w:rsidRPr="002B6B1A" w:rsidRDefault="009D71E8" w:rsidP="002B6B1A">
            <w:r w:rsidRPr="002B6B1A">
              <w:t>Challenge number(s) addressed</w:t>
            </w:r>
          </w:p>
        </w:tc>
      </w:tr>
      <w:tr w:rsidR="00E66558" w:rsidRPr="002B6B1A" w14:paraId="53D8ED2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03B1D6" w14:textId="77777777" w:rsidR="00E62B8B" w:rsidRPr="002B6B1A" w:rsidRDefault="003E3735" w:rsidP="002B6B1A">
            <w:r w:rsidRPr="002B6B1A">
              <w:t xml:space="preserve">Purchase of </w:t>
            </w:r>
            <w:r w:rsidR="00D52480" w:rsidRPr="002B6B1A">
              <w:t xml:space="preserve">standardised </w:t>
            </w:r>
            <w:r w:rsidR="000F4EB1" w:rsidRPr="002B6B1A">
              <w:t>diagnostic assessments</w:t>
            </w:r>
            <w:r w:rsidR="000C3FC9" w:rsidRPr="002B6B1A">
              <w:t>.</w:t>
            </w:r>
            <w:r w:rsidR="00804168" w:rsidRPr="002B6B1A">
              <w:t xml:space="preserve"> </w:t>
            </w:r>
          </w:p>
          <w:p w14:paraId="72CA33A2" w14:textId="77777777" w:rsidR="004414EB" w:rsidRPr="002B6B1A" w:rsidRDefault="00564DA6" w:rsidP="002B6B1A">
            <w:r w:rsidRPr="002B6B1A">
              <w:t>T</w:t>
            </w:r>
            <w:r w:rsidR="00E5016D" w:rsidRPr="002B6B1A">
              <w:t>raining</w:t>
            </w:r>
            <w:r w:rsidR="004414EB" w:rsidRPr="002B6B1A">
              <w:t xml:space="preserve"> for staff to ensure assessment</w:t>
            </w:r>
            <w:r w:rsidR="009E02BF" w:rsidRPr="002B6B1A">
              <w:t>s are interpreted</w:t>
            </w:r>
            <w:r w:rsidR="0027576C" w:rsidRPr="002B6B1A">
              <w:t xml:space="preserve"> </w:t>
            </w:r>
            <w:r w:rsidR="00BB0044" w:rsidRPr="002B6B1A">
              <w:t xml:space="preserve">and administered </w:t>
            </w:r>
            <w:r w:rsidR="0027576C" w:rsidRPr="002B6B1A">
              <w:t>correctly</w:t>
            </w:r>
            <w:r w:rsidR="00001891" w:rsidRPr="002B6B1A">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BC656" w14:textId="77777777" w:rsidR="007B3CB0" w:rsidRPr="002B6B1A" w:rsidRDefault="00D637A7" w:rsidP="002B6B1A">
            <w:r w:rsidRPr="002B6B1A">
              <w:t>S</w:t>
            </w:r>
            <w:r w:rsidR="00A92F8B" w:rsidRPr="002B6B1A">
              <w:t xml:space="preserve">tandardised tests </w:t>
            </w:r>
            <w:r w:rsidR="00776AEC" w:rsidRPr="002B6B1A">
              <w:t>purchased in September 2021 will</w:t>
            </w:r>
            <w:r w:rsidR="00D472FE" w:rsidRPr="002B6B1A">
              <w:t xml:space="preserve"> </w:t>
            </w:r>
            <w:r w:rsidR="0090459D" w:rsidRPr="002B6B1A">
              <w:t xml:space="preserve">provide reliable insights </w:t>
            </w:r>
            <w:r w:rsidR="00324224" w:rsidRPr="002B6B1A">
              <w:t>into the specific streng</w:t>
            </w:r>
            <w:r w:rsidR="0058405F" w:rsidRPr="002B6B1A">
              <w:t>ths and weaknesses of each pupil</w:t>
            </w:r>
            <w:r w:rsidR="00867B4E" w:rsidRPr="002B6B1A">
              <w:t xml:space="preserve"> to help ensure they receive the correct additional support </w:t>
            </w:r>
            <w:r w:rsidR="00821A91" w:rsidRPr="002B6B1A">
              <w:t>through interventions or teacher instruction:</w:t>
            </w:r>
          </w:p>
          <w:p w14:paraId="7464AE13" w14:textId="77777777" w:rsidR="00E66558" w:rsidRPr="002B6B1A" w:rsidRDefault="009B0D74" w:rsidP="002B6B1A">
            <w:hyperlink r:id="rId10" w:history="1">
              <w:r w:rsidR="007B3CB0" w:rsidRPr="002B6B1A">
                <w:rPr>
                  <w:rStyle w:val="Hyperlink"/>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71120" w14:textId="77777777" w:rsidR="00E66558" w:rsidRPr="002B6B1A" w:rsidRDefault="0060246D" w:rsidP="002B6B1A">
            <w:r w:rsidRPr="002B6B1A">
              <w:t>1, 2, 3</w:t>
            </w:r>
            <w:r w:rsidR="002E63BB" w:rsidRPr="002B6B1A">
              <w:t>, 4</w:t>
            </w:r>
            <w:r w:rsidRPr="002B6B1A">
              <w:t xml:space="preserve"> </w:t>
            </w:r>
          </w:p>
        </w:tc>
      </w:tr>
      <w:tr w:rsidR="00E66558" w:rsidRPr="002B6B1A" w14:paraId="5BAE8A7D"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E42DD" w14:textId="77777777" w:rsidR="007C216F" w:rsidRPr="002B6B1A" w:rsidRDefault="00776AEC" w:rsidP="002B6B1A">
            <w:r w:rsidRPr="002B6B1A">
              <w:t xml:space="preserve">Increase speech and language support across all year groups to support </w:t>
            </w:r>
            <w:r w:rsidR="00DF7C87" w:rsidRPr="002B6B1A">
              <w:t xml:space="preserve">pupils to articulate </w:t>
            </w:r>
            <w:r w:rsidR="00753BE2" w:rsidRPr="002B6B1A">
              <w:t xml:space="preserve">key </w:t>
            </w:r>
            <w:r w:rsidR="00DF7C87" w:rsidRPr="002B6B1A">
              <w:t>ideas</w:t>
            </w:r>
            <w:r w:rsidRPr="002B6B1A">
              <w:t xml:space="preserve"> and</w:t>
            </w:r>
            <w:r w:rsidR="00B52263" w:rsidRPr="002B6B1A">
              <w:t xml:space="preserve"> extend vocabulary.</w:t>
            </w:r>
            <w:r w:rsidR="00E46D02" w:rsidRPr="002B6B1A">
              <w:t xml:space="preserve"> </w:t>
            </w:r>
          </w:p>
          <w:p w14:paraId="7227E861" w14:textId="77777777" w:rsidR="00E66558" w:rsidRPr="002B6B1A" w:rsidRDefault="00C02E0F" w:rsidP="002B6B1A">
            <w:r w:rsidRPr="002B6B1A">
              <w:t>Volunteers</w:t>
            </w:r>
            <w:r w:rsidR="00776AEC" w:rsidRPr="002B6B1A">
              <w:t xml:space="preserve"> from Kingsley </w:t>
            </w:r>
            <w:proofErr w:type="spellStart"/>
            <w:r w:rsidR="00776AEC" w:rsidRPr="002B6B1A">
              <w:t>Napley</w:t>
            </w:r>
            <w:proofErr w:type="spellEnd"/>
            <w:r w:rsidR="00776AEC" w:rsidRPr="002B6B1A">
              <w:t xml:space="preserve"> and City University to provide additional reading opportunities for pupils including book clubs and discussion opportunities</w:t>
            </w:r>
            <w:r w:rsidR="00F81BA5" w:rsidRPr="002B6B1A">
              <w:t>.</w:t>
            </w:r>
            <w:r w:rsidR="00B13027" w:rsidRPr="002B6B1A">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AD81D" w14:textId="77777777" w:rsidR="006E2090" w:rsidRPr="002B6B1A" w:rsidRDefault="00D7718E" w:rsidP="002B6B1A">
            <w:r w:rsidRPr="002B6B1A">
              <w:t xml:space="preserve">There is a strong evidence base that suggests </w:t>
            </w:r>
            <w:r w:rsidR="000A5F10" w:rsidRPr="002B6B1A">
              <w:t>oral language interventions</w:t>
            </w:r>
            <w:r w:rsidR="007B42C3" w:rsidRPr="002B6B1A">
              <w:t>, including dialogic activities</w:t>
            </w:r>
            <w:r w:rsidR="006E5A88" w:rsidRPr="002B6B1A">
              <w:t xml:space="preserve"> such as </w:t>
            </w:r>
            <w:r w:rsidR="003D28EF" w:rsidRPr="002B6B1A">
              <w:t>high-quality classroom discussion</w:t>
            </w:r>
            <w:r w:rsidR="006E5A88" w:rsidRPr="002B6B1A">
              <w:t>,</w:t>
            </w:r>
            <w:r w:rsidRPr="002B6B1A">
              <w:t xml:space="preserve"> are inexpensive to implement with high impacts on reading</w:t>
            </w:r>
            <w:r w:rsidR="00776AEC" w:rsidRPr="002B6B1A">
              <w:t xml:space="preserve">.  </w:t>
            </w:r>
          </w:p>
          <w:p w14:paraId="3B118237" w14:textId="77777777" w:rsidR="00E66558" w:rsidRPr="002B6B1A" w:rsidRDefault="009B0D74" w:rsidP="002B6B1A">
            <w:hyperlink r:id="rId11" w:history="1">
              <w:r w:rsidR="0037532E" w:rsidRPr="002B6B1A">
                <w:rPr>
                  <w:rStyle w:val="Hyperlink"/>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BD3BDE" w14:textId="77777777" w:rsidR="00E66558" w:rsidRPr="002B6B1A" w:rsidRDefault="531411B3" w:rsidP="002B6B1A">
            <w:r w:rsidRPr="002B6B1A">
              <w:t>1</w:t>
            </w:r>
          </w:p>
        </w:tc>
      </w:tr>
      <w:tr w:rsidR="0015621F" w:rsidRPr="002B6B1A" w14:paraId="05D8498C"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03CB41" w14:textId="77777777" w:rsidR="0015621F" w:rsidRPr="002B6B1A" w:rsidRDefault="00A400E9" w:rsidP="002B6B1A">
            <w:r w:rsidRPr="002B6B1A">
              <w:t>Use of a phonics programme to promote</w:t>
            </w:r>
            <w:r w:rsidR="009533EF" w:rsidRPr="002B6B1A">
              <w:t xml:space="preserve"> stronger phonics teachin</w:t>
            </w:r>
            <w:r w:rsidR="00280615" w:rsidRPr="002B6B1A">
              <w:t>g</w:t>
            </w:r>
            <w:r w:rsidR="006E426D" w:rsidRPr="002B6B1A">
              <w:t xml:space="preserve"> for all pupils</w:t>
            </w:r>
            <w:r w:rsidR="00C34B56" w:rsidRPr="002B6B1A">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96164" w14:textId="77777777" w:rsidR="00011010" w:rsidRPr="002B6B1A" w:rsidRDefault="001A25A3" w:rsidP="002B6B1A">
            <w:r w:rsidRPr="002B6B1A">
              <w:t>Phonics approaches have a strong evidence base that indicate</w:t>
            </w:r>
            <w:r w:rsidR="00136D68" w:rsidRPr="002B6B1A">
              <w:t>s</w:t>
            </w:r>
            <w:r w:rsidRPr="002B6B1A">
              <w:t xml:space="preserve"> </w:t>
            </w:r>
            <w:r w:rsidR="00533F08" w:rsidRPr="002B6B1A">
              <w:t xml:space="preserve">a </w:t>
            </w:r>
            <w:r w:rsidRPr="002B6B1A">
              <w:t xml:space="preserve">positive impact on </w:t>
            </w:r>
            <w:r w:rsidR="00B260CE" w:rsidRPr="002B6B1A">
              <w:t>the accuracy of word reading</w:t>
            </w:r>
            <w:r w:rsidR="000301F1" w:rsidRPr="002B6B1A">
              <w:t xml:space="preserve"> (though not necessarily comprehension)</w:t>
            </w:r>
            <w:r w:rsidRPr="002B6B1A">
              <w:t xml:space="preserve">, particularly </w:t>
            </w:r>
            <w:r w:rsidR="00BF70E5" w:rsidRPr="002B6B1A">
              <w:t xml:space="preserve">for </w:t>
            </w:r>
            <w:r w:rsidR="00011010" w:rsidRPr="002B6B1A">
              <w:t xml:space="preserve">disadvantaged </w:t>
            </w:r>
            <w:r w:rsidR="00A9535D" w:rsidRPr="002B6B1A">
              <w:t>pupils</w:t>
            </w:r>
            <w:r w:rsidR="006D12C0" w:rsidRPr="002B6B1A">
              <w:t>:</w:t>
            </w:r>
            <w:r w:rsidRPr="002B6B1A">
              <w:t xml:space="preserve"> </w:t>
            </w:r>
          </w:p>
          <w:p w14:paraId="753A1EEE" w14:textId="77777777" w:rsidR="001F198D" w:rsidRPr="002B6B1A" w:rsidRDefault="009B0D74" w:rsidP="002B6B1A">
            <w:hyperlink r:id="rId12" w:history="1">
              <w:r w:rsidR="006D12C0" w:rsidRPr="002B6B1A">
                <w:rPr>
                  <w:rStyle w:val="Hyperlink"/>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C175FD" w14:textId="77777777" w:rsidR="0015621F" w:rsidRPr="002B6B1A" w:rsidRDefault="0015621F" w:rsidP="002B6B1A">
            <w:r w:rsidRPr="002B6B1A">
              <w:lastRenderedPageBreak/>
              <w:t>2</w:t>
            </w:r>
          </w:p>
        </w:tc>
      </w:tr>
      <w:tr w:rsidR="00A400E9" w:rsidRPr="002B6B1A" w14:paraId="09C3871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A4325" w14:textId="77777777" w:rsidR="00A400E9" w:rsidRPr="002B6B1A" w:rsidRDefault="00A400E9" w:rsidP="002B6B1A">
            <w:r w:rsidRPr="002B6B1A">
              <w:t>Daily reading intervention and quality classroom core texts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3EC0A1" w14:textId="77777777" w:rsidR="00A400E9" w:rsidRPr="002B6B1A" w:rsidRDefault="00A400E9" w:rsidP="002B6B1A">
            <w:r w:rsidRPr="002B6B1A">
              <w:t>Parent Surveys, SIP</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0A053" w14:textId="77777777" w:rsidR="00A400E9" w:rsidRPr="002B6B1A" w:rsidRDefault="009B46FD" w:rsidP="002B6B1A">
            <w:r w:rsidRPr="002B6B1A">
              <w:t>3, 4</w:t>
            </w:r>
          </w:p>
        </w:tc>
      </w:tr>
      <w:tr w:rsidR="00A400E9" w:rsidRPr="002B6B1A" w14:paraId="5309743C"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2154C5" w14:textId="77777777" w:rsidR="00A400E9" w:rsidRPr="002B6B1A" w:rsidRDefault="00A400E9" w:rsidP="002B6B1A">
            <w:r w:rsidRPr="002B6B1A">
              <w:t>An overall increase in the profile of reading in the school with a library launch and competitions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BDC8E1" w14:textId="77777777" w:rsidR="00A400E9" w:rsidRPr="002B6B1A" w:rsidRDefault="00A400E9" w:rsidP="002B6B1A"/>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D04C3B" w14:textId="77777777" w:rsidR="00A400E9" w:rsidRPr="002B6B1A" w:rsidRDefault="0075053A" w:rsidP="002B6B1A">
            <w:r w:rsidRPr="002B6B1A">
              <w:t>2, 3</w:t>
            </w:r>
          </w:p>
        </w:tc>
      </w:tr>
      <w:tr w:rsidR="00A400E9" w:rsidRPr="002B6B1A" w14:paraId="7EC556EC"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BD04EE" w14:textId="77777777" w:rsidR="00A400E9" w:rsidRPr="002B6B1A" w:rsidRDefault="00A400E9" w:rsidP="002B6B1A">
            <w:r w:rsidRPr="002B6B1A">
              <w:t>Development of the infant and junior libraries to enhance reading for pleasure and increase diversity texts to reflect children diverse backgrounds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2DDD9" w14:textId="77777777" w:rsidR="00A400E9" w:rsidRPr="002B6B1A" w:rsidRDefault="00A400E9" w:rsidP="002B6B1A">
            <w:r w:rsidRPr="002B6B1A">
              <w:t xml:space="preserve">Pupil Surveys, </w:t>
            </w:r>
            <w:r w:rsidR="00E65523" w:rsidRPr="002B6B1A">
              <w:t>Parent surveys, L</w:t>
            </w:r>
            <w:r w:rsidR="000D4EBC" w:rsidRPr="002B6B1A">
              <w:t>IP</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5C14C" w14:textId="77777777" w:rsidR="00A400E9" w:rsidRPr="002B6B1A" w:rsidRDefault="009B46FD" w:rsidP="002B6B1A">
            <w:r w:rsidRPr="002B6B1A">
              <w:t>3, 4</w:t>
            </w:r>
          </w:p>
        </w:tc>
      </w:tr>
      <w:tr w:rsidR="00D35EBE" w:rsidRPr="002B6B1A" w14:paraId="472D896F"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4A586" w14:textId="77777777" w:rsidR="005B4A5A" w:rsidRPr="002B6B1A" w:rsidRDefault="00B0341C" w:rsidP="002B6B1A">
            <w:r w:rsidRPr="002B6B1A">
              <w:t xml:space="preserve">Enhancement </w:t>
            </w:r>
            <w:r w:rsidR="005B4A5A" w:rsidRPr="002B6B1A">
              <w:t>of our maths teaching and curriculum planning in</w:t>
            </w:r>
            <w:r w:rsidR="00A400E9" w:rsidRPr="002B6B1A">
              <w:t xml:space="preserve"> line with DfE and EEF guidance led by our Maths subject leader and DHT</w:t>
            </w:r>
            <w:r w:rsidR="003426A1" w:rsidRPr="002B6B1A">
              <w:t>.</w:t>
            </w:r>
          </w:p>
          <w:p w14:paraId="0E6F0762" w14:textId="77777777" w:rsidR="00777F13" w:rsidRPr="002B6B1A" w:rsidRDefault="00777F13" w:rsidP="002B6B1A"/>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7AFE43" w14:textId="77777777" w:rsidR="003F21FD" w:rsidRPr="002B6B1A" w:rsidRDefault="003B514F" w:rsidP="002B6B1A">
            <w:r w:rsidRPr="002B6B1A">
              <w:t xml:space="preserve">The </w:t>
            </w:r>
            <w:r w:rsidR="004D025C" w:rsidRPr="002B6B1A">
              <w:t xml:space="preserve">DfE </w:t>
            </w:r>
            <w:r w:rsidR="0023765D" w:rsidRPr="002B6B1A">
              <w:t>non-statutory</w:t>
            </w:r>
            <w:r w:rsidR="004D025C" w:rsidRPr="002B6B1A">
              <w:t xml:space="preserve"> guidance has been produced in conjunction with </w:t>
            </w:r>
            <w:r w:rsidR="0081586E" w:rsidRPr="002B6B1A">
              <w:t xml:space="preserve">the National Centre for </w:t>
            </w:r>
            <w:r w:rsidR="00A9674D" w:rsidRPr="002B6B1A">
              <w:t xml:space="preserve">Excellence in the </w:t>
            </w:r>
            <w:r w:rsidR="006B5875" w:rsidRPr="002B6B1A">
              <w:t>Teaching of Mathematics</w:t>
            </w:r>
            <w:r w:rsidR="002C5C55" w:rsidRPr="002B6B1A">
              <w:t>,</w:t>
            </w:r>
            <w:r w:rsidR="00172E82" w:rsidRPr="002B6B1A">
              <w:t xml:space="preserve"> </w:t>
            </w:r>
            <w:r w:rsidR="002267E9" w:rsidRPr="002B6B1A">
              <w:t>drawing</w:t>
            </w:r>
            <w:r w:rsidR="00172E82" w:rsidRPr="002B6B1A">
              <w:t xml:space="preserve"> on </w:t>
            </w:r>
            <w:r w:rsidR="002267E9" w:rsidRPr="002B6B1A">
              <w:t>evidence-</w:t>
            </w:r>
            <w:r w:rsidR="00172E82" w:rsidRPr="002B6B1A">
              <w:t xml:space="preserve">based </w:t>
            </w:r>
            <w:r w:rsidR="002267E9" w:rsidRPr="002B6B1A">
              <w:t>approaches</w:t>
            </w:r>
            <w:r w:rsidR="006B5875" w:rsidRPr="002B6B1A">
              <w:t>:</w:t>
            </w:r>
            <w:r w:rsidR="008153E9" w:rsidRPr="002B6B1A">
              <w:t xml:space="preserve"> </w:t>
            </w:r>
          </w:p>
          <w:p w14:paraId="0D792B02" w14:textId="77777777" w:rsidR="00FC0184" w:rsidRPr="002B6B1A" w:rsidRDefault="009B0D74" w:rsidP="002B6B1A">
            <w:hyperlink r:id="rId13" w:history="1">
              <w:r w:rsidR="003E3A10" w:rsidRPr="002B6B1A">
                <w:rPr>
                  <w:rStyle w:val="Hyperlink"/>
                </w:rPr>
                <w:t>Maths_guidance_KS_1_and_2.pdf (publishing.service.gov.uk)</w:t>
              </w:r>
            </w:hyperlink>
          </w:p>
          <w:p w14:paraId="7C7396F5" w14:textId="77777777" w:rsidR="00FB5EA9" w:rsidRPr="002B6B1A" w:rsidRDefault="006B5875" w:rsidP="002B6B1A">
            <w:r w:rsidRPr="002B6B1A">
              <w:t xml:space="preserve">The EEF guidance is based on a range of the best available evidence: </w:t>
            </w:r>
          </w:p>
          <w:p w14:paraId="79732DC9" w14:textId="77777777" w:rsidR="006B5875" w:rsidRPr="002B6B1A" w:rsidRDefault="009B0D74" w:rsidP="002B6B1A">
            <w:hyperlink r:id="rId14" w:history="1">
              <w:r w:rsidR="006B5875" w:rsidRPr="002B6B1A">
                <w:rPr>
                  <w:rStyle w:val="Hyperlink"/>
                </w:rPr>
                <w:t>Improving Mathematics in Key Stages 2 and 3</w:t>
              </w:r>
            </w:hyperlink>
          </w:p>
          <w:p w14:paraId="52B070BA" w14:textId="77777777" w:rsidR="0075053A" w:rsidRPr="002B6B1A" w:rsidRDefault="0075053A" w:rsidP="002B6B1A">
            <w:r w:rsidRPr="002B6B1A">
              <w:t>Maths Booster classes progress meetings</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18163" w14:textId="77777777" w:rsidR="00D35EBE" w:rsidRPr="002B6B1A" w:rsidRDefault="0075053A" w:rsidP="002B6B1A">
            <w:r w:rsidRPr="002B6B1A">
              <w:t>4</w:t>
            </w:r>
          </w:p>
        </w:tc>
      </w:tr>
      <w:tr w:rsidR="0015621F" w:rsidRPr="002B6B1A" w14:paraId="1C7BF66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FE3254" w14:textId="77777777" w:rsidR="00D8456D" w:rsidRPr="002B6B1A" w:rsidRDefault="00B9686E" w:rsidP="002B6B1A">
            <w:r w:rsidRPr="002B6B1A">
              <w:t xml:space="preserve">Improve the quality of social and </w:t>
            </w:r>
            <w:r w:rsidR="00804E36" w:rsidRPr="002B6B1A">
              <w:t>emotional (SEL) learning led by the PHSE</w:t>
            </w:r>
            <w:r w:rsidR="003426A1" w:rsidRPr="002B6B1A">
              <w:t xml:space="preserve"> leader and London Borough of Islington </w:t>
            </w:r>
          </w:p>
          <w:p w14:paraId="0ADD938A" w14:textId="77777777" w:rsidR="00B9686E" w:rsidRPr="002B6B1A" w:rsidRDefault="00B9686E" w:rsidP="002B6B1A"/>
          <w:p w14:paraId="7171D27F" w14:textId="77777777" w:rsidR="00A400E9" w:rsidRPr="002B6B1A" w:rsidRDefault="00A400E9" w:rsidP="002B6B1A">
            <w:r w:rsidRPr="002B6B1A">
              <w:t>Support staff to undertake</w:t>
            </w:r>
            <w:r w:rsidR="009B7A21" w:rsidRPr="002B6B1A">
              <w:t xml:space="preserve"> professional development </w:t>
            </w:r>
            <w:r w:rsidRPr="002B6B1A">
              <w:t xml:space="preserve">to increase knowledge in SEL </w:t>
            </w:r>
            <w:r w:rsidRPr="002B6B1A">
              <w:lastRenderedPageBreak/>
              <w:t xml:space="preserve">including better play opportunities and interaction with nature </w:t>
            </w:r>
            <w:r w:rsidR="00804E36" w:rsidRPr="002B6B1A">
              <w:t>for children at lunch time and after school.</w:t>
            </w:r>
          </w:p>
          <w:p w14:paraId="36A54946" w14:textId="77777777" w:rsidR="00E64605" w:rsidRPr="002B6B1A" w:rsidRDefault="00A400E9" w:rsidP="002B6B1A">
            <w:r w:rsidRPr="002B6B1A">
              <w:t xml:space="preserve">Development of outside learning and play spaces </w:t>
            </w:r>
            <w:proofErr w:type="gramStart"/>
            <w:r w:rsidR="00804E36" w:rsidRPr="002B6B1A">
              <w:t xml:space="preserve">with </w:t>
            </w:r>
            <w:r w:rsidRPr="002B6B1A">
              <w:t xml:space="preserve"> forest</w:t>
            </w:r>
            <w:proofErr w:type="gramEnd"/>
            <w:r w:rsidRPr="002B6B1A">
              <w:t xml:space="preserve"> school workshops </w:t>
            </w:r>
            <w:r w:rsidR="00804E36" w:rsidRPr="002B6B1A">
              <w:t>for children and parents</w:t>
            </w:r>
          </w:p>
          <w:p w14:paraId="7DF8D512" w14:textId="77777777" w:rsidR="003426A1" w:rsidRPr="002B6B1A" w:rsidRDefault="003426A1" w:rsidP="002B6B1A">
            <w:r w:rsidRPr="002B6B1A">
              <w:t>Develop a calm or quiet space for children to access when anxious or overwhelmed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32127" w14:textId="77777777" w:rsidR="00704439" w:rsidRPr="002B6B1A" w:rsidRDefault="00704439" w:rsidP="002B6B1A">
            <w:r w:rsidRPr="002B6B1A">
              <w:lastRenderedPageBreak/>
              <w:t>There is extensive evidence associating childhood social and emotional skills with improved outcomes at school and in later life (</w:t>
            </w:r>
            <w:r w:rsidR="00152206" w:rsidRPr="002B6B1A">
              <w:t>e.g.,</w:t>
            </w:r>
            <w:r w:rsidRPr="002B6B1A">
              <w:t xml:space="preserve"> improved academic performance, attitudes, behaviour and relationships</w:t>
            </w:r>
            <w:r w:rsidR="008A4B93" w:rsidRPr="002B6B1A">
              <w:t xml:space="preserve"> with peers</w:t>
            </w:r>
            <w:r w:rsidR="0048228B" w:rsidRPr="002B6B1A">
              <w:t>)</w:t>
            </w:r>
            <w:r w:rsidR="0016406A" w:rsidRPr="002B6B1A">
              <w:t>:</w:t>
            </w:r>
          </w:p>
          <w:p w14:paraId="4EEBBAB2" w14:textId="77777777" w:rsidR="004F3914" w:rsidRPr="002B6B1A" w:rsidRDefault="009B0D74" w:rsidP="002B6B1A">
            <w:hyperlink r:id="rId15" w:history="1">
              <w:r w:rsidR="0016406A" w:rsidRPr="002B6B1A">
                <w:rPr>
                  <w:rStyle w:val="Hyperlink"/>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61D39" w14:textId="77777777" w:rsidR="0015621F" w:rsidRPr="002B6B1A" w:rsidRDefault="00D00AAB" w:rsidP="002B6B1A">
            <w:r w:rsidRPr="002B6B1A">
              <w:lastRenderedPageBreak/>
              <w:t>5</w:t>
            </w:r>
          </w:p>
        </w:tc>
      </w:tr>
    </w:tbl>
    <w:p w14:paraId="5AA81645" w14:textId="77777777" w:rsidR="00E66558" w:rsidRPr="002B6B1A" w:rsidRDefault="00E66558" w:rsidP="002B6B1A"/>
    <w:p w14:paraId="7D6B3AE4" w14:textId="77777777" w:rsidR="00D52480" w:rsidRPr="002B6B1A" w:rsidRDefault="00D52480" w:rsidP="002B6B1A"/>
    <w:p w14:paraId="15BF3744" w14:textId="77777777" w:rsidR="00D52480" w:rsidRPr="002B6B1A" w:rsidRDefault="00D52480" w:rsidP="002B6B1A"/>
    <w:p w14:paraId="63B7D7AF" w14:textId="77777777" w:rsidR="00E66558" w:rsidRPr="002B6B1A" w:rsidRDefault="00D52480" w:rsidP="002B6B1A">
      <w:r w:rsidRPr="002B6B1A">
        <w:t>Targeted academic support</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rsidRPr="002B6B1A" w14:paraId="3A28E45B"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DA4651" w14:textId="77777777" w:rsidR="00E66558" w:rsidRPr="002B6B1A" w:rsidRDefault="009D71E8" w:rsidP="002B6B1A">
            <w:r w:rsidRPr="002B6B1A">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C860ED" w14:textId="77777777" w:rsidR="00E66558" w:rsidRPr="002B6B1A" w:rsidRDefault="009D71E8" w:rsidP="002B6B1A">
            <w:r w:rsidRPr="002B6B1A">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03B3339" w14:textId="77777777" w:rsidR="00E66558" w:rsidRPr="002B6B1A" w:rsidRDefault="009D71E8" w:rsidP="002B6B1A">
            <w:r w:rsidRPr="002B6B1A">
              <w:t>Challenge number(s) addressed</w:t>
            </w:r>
          </w:p>
        </w:tc>
      </w:tr>
      <w:tr w:rsidR="001E76B0" w:rsidRPr="002B6B1A" w14:paraId="6127BA3D"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37F2" w14:textId="77777777" w:rsidR="004A44D9" w:rsidRPr="002B6B1A" w:rsidRDefault="001E58D7" w:rsidP="002B6B1A">
            <w:r w:rsidRPr="002B6B1A">
              <w:t>Purc</w:t>
            </w:r>
            <w:r w:rsidR="001854B9" w:rsidRPr="002B6B1A">
              <w:t xml:space="preserve">hase of a </w:t>
            </w:r>
            <w:r w:rsidR="003E1815" w:rsidRPr="002B6B1A">
              <w:t>programme</w:t>
            </w:r>
            <w:r w:rsidR="001854B9" w:rsidRPr="002B6B1A">
              <w:t xml:space="preserve"> </w:t>
            </w:r>
            <w:r w:rsidRPr="002B6B1A">
              <w:t>to</w:t>
            </w:r>
            <w:r w:rsidR="00D7638B" w:rsidRPr="002B6B1A">
              <w:t xml:space="preserve"> </w:t>
            </w:r>
            <w:r w:rsidR="009B7A21" w:rsidRPr="002B6B1A">
              <w:t>improve listening</w:t>
            </w:r>
            <w:r w:rsidR="00F22D86" w:rsidRPr="002B6B1A">
              <w:t>, narrative and vocabulary</w:t>
            </w:r>
            <w:r w:rsidR="001F5269" w:rsidRPr="002B6B1A">
              <w:t xml:space="preserve"> skills</w:t>
            </w:r>
            <w:r w:rsidR="00F22D86" w:rsidRPr="002B6B1A">
              <w:t xml:space="preserve"> for </w:t>
            </w:r>
            <w:r w:rsidR="00C93FAB" w:rsidRPr="002B6B1A">
              <w:t xml:space="preserve">disadvantaged </w:t>
            </w:r>
            <w:r w:rsidR="00F22D86" w:rsidRPr="002B6B1A">
              <w:t>pupils who have relati</w:t>
            </w:r>
            <w:r w:rsidR="003426A1" w:rsidRPr="002B6B1A">
              <w:t>vely low spoken language skills, Nellie</w:t>
            </w:r>
            <w:r w:rsidR="000D4EBC" w:rsidRPr="002B6B1A">
              <w:t xml:space="preserve"> together with release time</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244B" w14:textId="77777777" w:rsidR="008D0239" w:rsidRPr="002B6B1A" w:rsidRDefault="00D648CD" w:rsidP="002B6B1A">
            <w:r w:rsidRPr="002B6B1A">
              <w:t>Oral l</w:t>
            </w:r>
            <w:r w:rsidR="00F22D86" w:rsidRPr="002B6B1A">
              <w:t>a</w:t>
            </w:r>
            <w:r w:rsidR="00E3028B" w:rsidRPr="002B6B1A">
              <w:t xml:space="preserve">nguage </w:t>
            </w:r>
            <w:r w:rsidR="00AD5040" w:rsidRPr="002B6B1A">
              <w:t>i</w:t>
            </w:r>
            <w:r w:rsidR="00E3028B" w:rsidRPr="002B6B1A">
              <w:t>ntervention</w:t>
            </w:r>
            <w:r w:rsidR="000C238F" w:rsidRPr="002B6B1A">
              <w:t>s</w:t>
            </w:r>
            <w:r w:rsidR="00E3028B" w:rsidRPr="002B6B1A">
              <w:t xml:space="preserve"> </w:t>
            </w:r>
            <w:r w:rsidR="00AD5040" w:rsidRPr="002B6B1A">
              <w:t xml:space="preserve">can </w:t>
            </w:r>
            <w:r w:rsidR="00E3028B" w:rsidRPr="002B6B1A">
              <w:t xml:space="preserve">have a positive impact on </w:t>
            </w:r>
            <w:r w:rsidR="00AD5040" w:rsidRPr="002B6B1A">
              <w:t xml:space="preserve">pupils’ </w:t>
            </w:r>
            <w:r w:rsidR="00E3028B" w:rsidRPr="002B6B1A">
              <w:t>language skills</w:t>
            </w:r>
            <w:r w:rsidR="00A35376" w:rsidRPr="002B6B1A">
              <w:t>. Appro</w:t>
            </w:r>
            <w:r w:rsidR="00EC01D3" w:rsidRPr="002B6B1A">
              <w:t>aches that focus on speaking, listening and a combination of the two</w:t>
            </w:r>
            <w:r w:rsidR="00B745BD" w:rsidRPr="002B6B1A">
              <w:t xml:space="preserve"> show positive impacts on attainment</w:t>
            </w:r>
            <w:r w:rsidR="00487C69" w:rsidRPr="002B6B1A">
              <w:t>:</w:t>
            </w:r>
          </w:p>
          <w:p w14:paraId="68C521DE" w14:textId="77777777" w:rsidR="00C62EDD" w:rsidRPr="002B6B1A" w:rsidRDefault="009B0D74" w:rsidP="002B6B1A">
            <w:hyperlink r:id="rId16" w:history="1">
              <w:r w:rsidR="009B3D71" w:rsidRPr="002B6B1A">
                <w:rPr>
                  <w:rStyle w:val="Hyperlink"/>
                </w:rPr>
                <w:t>Oral language interventions | EEF (educationendowmentfoundation.org.uk)</w:t>
              </w:r>
            </w:hyperlink>
          </w:p>
          <w:p w14:paraId="6DB12C92" w14:textId="77777777" w:rsidR="009D2E96" w:rsidRPr="002B6B1A" w:rsidRDefault="009D2E96" w:rsidP="002B6B1A"/>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BE99" w14:textId="77777777" w:rsidR="001E76B0" w:rsidRPr="002B6B1A" w:rsidRDefault="001E76B0" w:rsidP="002B6B1A">
            <w:r w:rsidRPr="002B6B1A">
              <w:t>1</w:t>
            </w:r>
            <w:r w:rsidR="000A5F32" w:rsidRPr="002B6B1A">
              <w:t>, 4</w:t>
            </w:r>
          </w:p>
        </w:tc>
      </w:tr>
      <w:tr w:rsidR="000D4EBC" w:rsidRPr="002B6B1A" w14:paraId="58221968"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9B03" w14:textId="77777777" w:rsidR="000D4EBC" w:rsidRPr="002B6B1A" w:rsidRDefault="000D4EBC" w:rsidP="002B6B1A">
            <w:r w:rsidRPr="002B6B1A">
              <w:t>Teacher intervention classes for pupil premium</w:t>
            </w:r>
            <w:r w:rsidR="00EF3D35" w:rsidRPr="002B6B1A">
              <w:t xml:space="preserve"> children</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AEAA" w14:textId="77777777" w:rsidR="000D4EBC" w:rsidRPr="002B6B1A" w:rsidRDefault="009B46FD" w:rsidP="002B6B1A">
            <w:r w:rsidRPr="002B6B1A">
              <w:t>Pupil progress meetings.  Attainment data.</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6ACD" w14:textId="77777777" w:rsidR="000D4EBC" w:rsidRPr="002B6B1A" w:rsidRDefault="009B46FD" w:rsidP="002B6B1A">
            <w:r w:rsidRPr="002B6B1A">
              <w:t>2</w:t>
            </w:r>
          </w:p>
        </w:tc>
      </w:tr>
      <w:tr w:rsidR="00B8060C" w:rsidRPr="002B6B1A" w14:paraId="012A76BE"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89F1" w14:textId="77777777" w:rsidR="000D4EBC" w:rsidRPr="002B6B1A" w:rsidRDefault="008A32B1" w:rsidP="002B6B1A">
            <w:r w:rsidRPr="002B6B1A">
              <w:t xml:space="preserve">Additional phonics sessions </w:t>
            </w:r>
            <w:r w:rsidR="00371722" w:rsidRPr="002B6B1A">
              <w:t xml:space="preserve">targeted </w:t>
            </w:r>
            <w:r w:rsidR="00C02423" w:rsidRPr="002B6B1A">
              <w:t xml:space="preserve">at </w:t>
            </w:r>
            <w:r w:rsidR="000C3954" w:rsidRPr="002B6B1A">
              <w:t xml:space="preserve">disadvantaged </w:t>
            </w:r>
            <w:r w:rsidR="00C02423" w:rsidRPr="002B6B1A">
              <w:t>pupils</w:t>
            </w:r>
            <w:r w:rsidR="000D277F" w:rsidRPr="002B6B1A">
              <w:t xml:space="preserve"> </w:t>
            </w:r>
            <w:r w:rsidR="000D277F" w:rsidRPr="002B6B1A">
              <w:lastRenderedPageBreak/>
              <w:t xml:space="preserve">who require </w:t>
            </w:r>
            <w:r w:rsidR="00533266" w:rsidRPr="002B6B1A">
              <w:t>further</w:t>
            </w:r>
            <w:r w:rsidR="000D277F" w:rsidRPr="002B6B1A">
              <w:t xml:space="preserve"> </w:t>
            </w:r>
            <w:r w:rsidR="003E1815" w:rsidRPr="002B6B1A">
              <w:t xml:space="preserve">phonics </w:t>
            </w:r>
            <w:r w:rsidR="000D4EBC" w:rsidRPr="002B6B1A">
              <w:t>support.</w:t>
            </w:r>
          </w:p>
          <w:p w14:paraId="33F9B041" w14:textId="77777777" w:rsidR="000D4EBC" w:rsidRPr="002B6B1A" w:rsidRDefault="000D4EBC" w:rsidP="002B6B1A"/>
          <w:p w14:paraId="0CEB6EF4" w14:textId="77777777" w:rsidR="00B8060C" w:rsidRPr="002B6B1A" w:rsidRDefault="000D4EBC" w:rsidP="002B6B1A">
            <w:r w:rsidRPr="002B6B1A">
              <w:t>Additional speech therapy for all children</w:t>
            </w:r>
            <w:r w:rsidR="00327E78" w:rsidRPr="002B6B1A">
              <w:t>.</w:t>
            </w:r>
            <w:r w:rsidR="008A32B1" w:rsidRPr="002B6B1A">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C491A" w14:textId="77777777" w:rsidR="00C571A9" w:rsidRPr="002B6B1A" w:rsidRDefault="00A31660" w:rsidP="002B6B1A">
            <w:r w:rsidRPr="002B6B1A">
              <w:lastRenderedPageBreak/>
              <w:t xml:space="preserve">Phonics approaches </w:t>
            </w:r>
            <w:r w:rsidR="00D33EA0" w:rsidRPr="002B6B1A">
              <w:t xml:space="preserve">have a strong evidence base </w:t>
            </w:r>
            <w:r w:rsidR="00762441" w:rsidRPr="002B6B1A">
              <w:t>indicating</w:t>
            </w:r>
            <w:r w:rsidR="00D33EA0" w:rsidRPr="002B6B1A">
              <w:t xml:space="preserve"> a positive impact on pupils</w:t>
            </w:r>
            <w:r w:rsidR="00ED20CC" w:rsidRPr="002B6B1A">
              <w:t>, particularly</w:t>
            </w:r>
            <w:r w:rsidR="005C5549" w:rsidRPr="002B6B1A">
              <w:t xml:space="preserve"> from</w:t>
            </w:r>
            <w:r w:rsidR="00ED20CC" w:rsidRPr="002B6B1A">
              <w:t xml:space="preserve"> disadvantaged </w:t>
            </w:r>
            <w:r w:rsidR="005C5549" w:rsidRPr="002B6B1A">
              <w:t>backgrounds</w:t>
            </w:r>
            <w:r w:rsidR="00ED20CC" w:rsidRPr="002B6B1A">
              <w:t>.</w:t>
            </w:r>
            <w:r w:rsidR="00B266BB" w:rsidRPr="002B6B1A">
              <w:t xml:space="preserve"> T</w:t>
            </w:r>
            <w:r w:rsidR="00C571A9" w:rsidRPr="002B6B1A">
              <w:t xml:space="preserve">argeted </w:t>
            </w:r>
            <w:r w:rsidR="00B266BB" w:rsidRPr="002B6B1A">
              <w:t xml:space="preserve">phonics interventions </w:t>
            </w:r>
            <w:r w:rsidR="00C571A9" w:rsidRPr="002B6B1A">
              <w:t xml:space="preserve">have been </w:t>
            </w:r>
            <w:r w:rsidR="007839E5" w:rsidRPr="002B6B1A">
              <w:t xml:space="preserve">shown to be more </w:t>
            </w:r>
            <w:r w:rsidR="007839E5" w:rsidRPr="002B6B1A">
              <w:lastRenderedPageBreak/>
              <w:t>effective when delivered as regular sessions</w:t>
            </w:r>
            <w:r w:rsidR="00DA5D6B" w:rsidRPr="002B6B1A">
              <w:t xml:space="preserve"> over a period up to 12 weeks</w:t>
            </w:r>
            <w:r w:rsidR="00EC363E" w:rsidRPr="002B6B1A">
              <w:t>:</w:t>
            </w:r>
          </w:p>
          <w:p w14:paraId="555D48B4" w14:textId="77777777" w:rsidR="0026462D" w:rsidRPr="002B6B1A" w:rsidRDefault="009B0D74" w:rsidP="002B6B1A">
            <w:hyperlink r:id="rId17" w:history="1">
              <w:r w:rsidR="00E47AFE" w:rsidRPr="002B6B1A">
                <w:rPr>
                  <w:rStyle w:val="Hyperlink"/>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0E8F" w14:textId="77777777" w:rsidR="00B8060C" w:rsidRPr="002B6B1A" w:rsidRDefault="005153E1" w:rsidP="002B6B1A">
            <w:r w:rsidRPr="002B6B1A">
              <w:lastRenderedPageBreak/>
              <w:t>2</w:t>
            </w:r>
          </w:p>
        </w:tc>
      </w:tr>
      <w:tr w:rsidR="00EF3D35" w:rsidRPr="002B6B1A" w14:paraId="4ED718B3"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14FD" w14:textId="77777777" w:rsidR="00EF3D35" w:rsidRPr="002B6B1A" w:rsidRDefault="00EF3D35" w:rsidP="002B6B1A">
            <w:r w:rsidRPr="002B6B1A">
              <w:t>Development of school libraries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41011" w14:textId="77777777" w:rsidR="00EF3D35" w:rsidRPr="002B6B1A" w:rsidRDefault="00EF3D35" w:rsidP="002B6B1A"/>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3F89" w14:textId="77777777" w:rsidR="00EF3D35" w:rsidRPr="002B6B1A" w:rsidRDefault="0075053A" w:rsidP="002B6B1A">
            <w:r w:rsidRPr="002B6B1A">
              <w:t>2, 3, 4</w:t>
            </w:r>
          </w:p>
        </w:tc>
      </w:tr>
      <w:tr w:rsidR="005153E1" w:rsidRPr="002B6B1A" w14:paraId="3E817D7D"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7221" w14:textId="77777777" w:rsidR="005153E1" w:rsidRPr="002B6B1A" w:rsidRDefault="00CB012A" w:rsidP="002B6B1A">
            <w:r w:rsidRPr="002B6B1A">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2B6B1A">
              <w:t>ed</w:t>
            </w:r>
            <w:r w:rsidRPr="002B6B1A">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6336D" w14:textId="77777777" w:rsidR="00EF248F" w:rsidRPr="002B6B1A" w:rsidRDefault="007060ED" w:rsidP="002B6B1A">
            <w:r w:rsidRPr="002B6B1A">
              <w:t>T</w:t>
            </w:r>
            <w:r w:rsidR="00904E68" w:rsidRPr="002B6B1A">
              <w:t xml:space="preserve">uition </w:t>
            </w:r>
            <w:r w:rsidR="00E656D9" w:rsidRPr="002B6B1A">
              <w:t>targeted at specific needs</w:t>
            </w:r>
            <w:r w:rsidR="009D082A" w:rsidRPr="002B6B1A">
              <w:t xml:space="preserve"> </w:t>
            </w:r>
            <w:r w:rsidR="00C636ED" w:rsidRPr="002B6B1A">
              <w:t xml:space="preserve">and knowledge gaps </w:t>
            </w:r>
            <w:r w:rsidR="00D16358" w:rsidRPr="002B6B1A">
              <w:t>can</w:t>
            </w:r>
            <w:r w:rsidR="009D082A" w:rsidRPr="002B6B1A">
              <w:t xml:space="preserve"> </w:t>
            </w:r>
            <w:r w:rsidR="00D16358" w:rsidRPr="002B6B1A">
              <w:t xml:space="preserve">be </w:t>
            </w:r>
            <w:r w:rsidR="00CF26E9" w:rsidRPr="002B6B1A">
              <w:t xml:space="preserve">an effective </w:t>
            </w:r>
            <w:r w:rsidR="00496236" w:rsidRPr="002B6B1A">
              <w:t>method to support low attaining pupils</w:t>
            </w:r>
            <w:r w:rsidR="003B470F" w:rsidRPr="002B6B1A">
              <w:t xml:space="preserve"> or those falling behind</w:t>
            </w:r>
            <w:r w:rsidRPr="002B6B1A">
              <w:t>, both one-to-one</w:t>
            </w:r>
            <w:r w:rsidR="00496236" w:rsidRPr="002B6B1A">
              <w:t>:</w:t>
            </w:r>
          </w:p>
          <w:p w14:paraId="5DDFDBD3" w14:textId="77777777" w:rsidR="00421546" w:rsidRPr="002B6B1A" w:rsidRDefault="009B0D74" w:rsidP="002B6B1A">
            <w:hyperlink r:id="rId18" w:history="1">
              <w:r w:rsidR="00EF248F" w:rsidRPr="002B6B1A">
                <w:rPr>
                  <w:rStyle w:val="Hyperlink"/>
                </w:rPr>
                <w:t>One to one tuition | EEF (educationendowmentfoundation.org.uk)</w:t>
              </w:r>
            </w:hyperlink>
          </w:p>
          <w:p w14:paraId="700117F9" w14:textId="77777777" w:rsidR="00EF248F" w:rsidRPr="002B6B1A" w:rsidRDefault="00EF248F" w:rsidP="002B6B1A">
            <w:r w:rsidRPr="002B6B1A">
              <w:t>And in small groups:</w:t>
            </w:r>
          </w:p>
          <w:p w14:paraId="7501A1FE" w14:textId="77777777" w:rsidR="00A45684" w:rsidRPr="002B6B1A" w:rsidRDefault="009B0D74" w:rsidP="002B6B1A">
            <w:hyperlink r:id="rId19" w:history="1">
              <w:r w:rsidR="007B323B" w:rsidRPr="002B6B1A">
                <w:rPr>
                  <w:rStyle w:val="Hyperlink"/>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74E6" w14:textId="77777777" w:rsidR="005153E1" w:rsidRPr="002B6B1A" w:rsidRDefault="00F423B1" w:rsidP="002B6B1A">
            <w:r w:rsidRPr="002B6B1A">
              <w:t>4</w:t>
            </w:r>
          </w:p>
        </w:tc>
      </w:tr>
    </w:tbl>
    <w:p w14:paraId="08B7E766" w14:textId="77777777" w:rsidR="00D52480" w:rsidRPr="002B6B1A" w:rsidRDefault="00D52480" w:rsidP="002B6B1A"/>
    <w:p w14:paraId="1234F65F" w14:textId="77777777" w:rsidR="00D52480" w:rsidRPr="002B6B1A" w:rsidRDefault="00D52480" w:rsidP="002B6B1A">
      <w:r w:rsidRPr="002B6B1A">
        <w:t>Total budgeted cost: £102,398</w:t>
      </w:r>
    </w:p>
    <w:p w14:paraId="14DC4479" w14:textId="77777777" w:rsidR="00D52480" w:rsidRPr="002B6B1A" w:rsidRDefault="00D52480" w:rsidP="002B6B1A"/>
    <w:p w14:paraId="613BA501" w14:textId="77777777" w:rsidR="00E66558" w:rsidRPr="002B6B1A" w:rsidRDefault="009D71E8" w:rsidP="002B6B1A">
      <w:r w:rsidRPr="002B6B1A">
        <w:t>Wider strategies (for example, related to attendance, behaviour, wellbeing)</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2B6B1A" w14:paraId="4AD0C31C"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360967" w14:textId="77777777" w:rsidR="00E66558" w:rsidRPr="002B6B1A" w:rsidRDefault="009D71E8" w:rsidP="002B6B1A">
            <w:r w:rsidRPr="002B6B1A">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139FCA" w14:textId="77777777" w:rsidR="00E66558" w:rsidRPr="002B6B1A" w:rsidRDefault="009D71E8" w:rsidP="002B6B1A">
            <w:r w:rsidRPr="002B6B1A">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E5ED62" w14:textId="77777777" w:rsidR="00E66558" w:rsidRPr="002B6B1A" w:rsidRDefault="009D71E8" w:rsidP="002B6B1A">
            <w:r w:rsidRPr="002B6B1A">
              <w:t>Challenge number(s) addressed</w:t>
            </w:r>
          </w:p>
        </w:tc>
      </w:tr>
      <w:tr w:rsidR="000D4EBC" w:rsidRPr="002B6B1A" w14:paraId="11DF810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E269" w14:textId="77777777" w:rsidR="000D4EBC" w:rsidRPr="002B6B1A" w:rsidRDefault="000D4EBC" w:rsidP="002B6B1A">
            <w:r w:rsidRPr="002B6B1A">
              <w:t>Improved opportunities for after school enrichment and out of class experiences including sport, music and theatre visits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BCCC" w14:textId="77777777" w:rsidR="000D4EBC" w:rsidRPr="002B6B1A" w:rsidRDefault="00E65523" w:rsidP="002B6B1A">
            <w:r w:rsidRPr="002B6B1A">
              <w:t xml:space="preserve">Enrichment timetable and out of hours opportunities for tuition in music, football, gymnastics and gardening.  Theatre visits for all classes and Kit Theatre workshops for children.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B21C" w14:textId="77777777" w:rsidR="000D4EBC" w:rsidRPr="002B6B1A" w:rsidRDefault="0075053A" w:rsidP="002B6B1A">
            <w:r w:rsidRPr="002B6B1A">
              <w:t>5</w:t>
            </w:r>
          </w:p>
        </w:tc>
      </w:tr>
      <w:tr w:rsidR="000D4EBC" w:rsidRPr="002B6B1A" w14:paraId="0E1CF051"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1E32" w14:textId="77777777" w:rsidR="000D4EBC" w:rsidRPr="002B6B1A" w:rsidRDefault="000D4EBC" w:rsidP="002B6B1A">
            <w:r w:rsidRPr="002B6B1A">
              <w:lastRenderedPageBreak/>
              <w:t>Additional holiday opportunities using the LBI scheme to access Fit for Sport holiday clubs</w:t>
            </w:r>
          </w:p>
          <w:p w14:paraId="56A13B88" w14:textId="77777777" w:rsidR="000D4EBC" w:rsidRPr="002B6B1A" w:rsidRDefault="000D4EBC" w:rsidP="002B6B1A">
            <w:r w:rsidRPr="002B6B1A">
              <w:t>Respite holiday clubs for children with SEN</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A24F" w14:textId="77777777" w:rsidR="000D4EBC" w:rsidRPr="002B6B1A" w:rsidRDefault="00E65523" w:rsidP="002B6B1A">
            <w:r w:rsidRPr="002B6B1A">
              <w:t>Children having more holiday club attendance</w:t>
            </w:r>
          </w:p>
          <w:p w14:paraId="75E05244" w14:textId="77777777" w:rsidR="00E65523" w:rsidRPr="002B6B1A" w:rsidRDefault="00E65523" w:rsidP="002B6B1A"/>
          <w:p w14:paraId="39C0E2EE" w14:textId="77777777" w:rsidR="00E65523" w:rsidRPr="002B6B1A" w:rsidRDefault="00E65523" w:rsidP="002B6B1A">
            <w:r w:rsidRPr="002B6B1A">
              <w:t>Referrals to Palace for All</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A857" w14:textId="77777777" w:rsidR="000D4EBC" w:rsidRPr="002B6B1A" w:rsidRDefault="0075053A" w:rsidP="002B6B1A">
            <w:r w:rsidRPr="002B6B1A">
              <w:t>5</w:t>
            </w:r>
          </w:p>
        </w:tc>
      </w:tr>
      <w:tr w:rsidR="004C2DBA" w:rsidRPr="002B6B1A" w14:paraId="6E40C62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1DAF" w14:textId="77777777" w:rsidR="004C2DBA" w:rsidRPr="002B6B1A" w:rsidRDefault="004C2DBA" w:rsidP="002B6B1A">
            <w:r w:rsidRPr="002B6B1A">
              <w:t xml:space="preserve">Embedding principles </w:t>
            </w:r>
            <w:r w:rsidR="00EC1F8C" w:rsidRPr="002B6B1A">
              <w:t xml:space="preserve">of </w:t>
            </w:r>
            <w:r w:rsidR="006C46F8" w:rsidRPr="002B6B1A">
              <w:t>good practice set out</w:t>
            </w:r>
            <w:r w:rsidRPr="002B6B1A">
              <w:t xml:space="preserve"> in the DfE</w:t>
            </w:r>
            <w:r w:rsidR="006C46F8" w:rsidRPr="002B6B1A">
              <w:t>’s</w:t>
            </w:r>
            <w:r w:rsidRPr="002B6B1A">
              <w:t xml:space="preserve"> </w:t>
            </w:r>
            <w:hyperlink r:id="rId20" w:history="1">
              <w:r w:rsidRPr="002B6B1A">
                <w:rPr>
                  <w:rStyle w:val="Hyperlink"/>
                </w:rPr>
                <w:t>Improving School Attendance</w:t>
              </w:r>
            </w:hyperlink>
            <w:r w:rsidRPr="002B6B1A">
              <w:t xml:space="preserve"> </w:t>
            </w:r>
            <w:r w:rsidR="006C46F8" w:rsidRPr="002B6B1A">
              <w:t>advice</w:t>
            </w:r>
            <w:r w:rsidRPr="002B6B1A">
              <w:t>.</w:t>
            </w:r>
          </w:p>
          <w:p w14:paraId="284B7647" w14:textId="77777777" w:rsidR="004C2DBA" w:rsidRPr="002B6B1A" w:rsidRDefault="004C2DBA" w:rsidP="002B6B1A">
            <w:r w:rsidRPr="002B6B1A">
              <w:t xml:space="preserve">This will involve training and release time for staff to develop and implement </w:t>
            </w:r>
            <w:r w:rsidR="001B4D47" w:rsidRPr="002B6B1A">
              <w:t>new</w:t>
            </w:r>
            <w:r w:rsidRPr="002B6B1A">
              <w:t xml:space="preserve"> procedures</w:t>
            </w:r>
            <w:r w:rsidR="00C8074B" w:rsidRPr="002B6B1A">
              <w:t xml:space="preserve"> </w:t>
            </w:r>
            <w:r w:rsidR="00804E36" w:rsidRPr="002B6B1A">
              <w:t>overviewed by the DHT</w:t>
            </w:r>
            <w:r w:rsidRPr="002B6B1A">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4201" w14:textId="77777777" w:rsidR="004C2DBA" w:rsidRPr="002B6B1A" w:rsidRDefault="004C2DBA" w:rsidP="002B6B1A">
            <w:r w:rsidRPr="002B6B1A">
              <w:t xml:space="preserve">The DfE guidance has been informed by engagement with schools that have significantly reduced </w:t>
            </w:r>
            <w:r w:rsidR="009E7DEE" w:rsidRPr="002B6B1A">
              <w:t>levels of</w:t>
            </w:r>
            <w:r w:rsidR="00960901" w:rsidRPr="002B6B1A">
              <w:t xml:space="preserve"> absence and</w:t>
            </w:r>
            <w:r w:rsidRPr="002B6B1A">
              <w:t xml:space="preserve"> persistent absence. </w:t>
            </w:r>
          </w:p>
          <w:p w14:paraId="4EC213C1" w14:textId="77777777" w:rsidR="00E65523" w:rsidRPr="002B6B1A" w:rsidRDefault="00E65523" w:rsidP="002B6B1A"/>
          <w:p w14:paraId="067CA277" w14:textId="77777777" w:rsidR="00E65523" w:rsidRPr="002B6B1A" w:rsidRDefault="00E65523" w:rsidP="002B6B1A">
            <w:r w:rsidRPr="002B6B1A">
              <w:t>Monitoring data reported to Governors termly CFC Committee</w:t>
            </w:r>
          </w:p>
          <w:p w14:paraId="7671706A" w14:textId="77777777" w:rsidR="009B46FD" w:rsidRPr="002B6B1A" w:rsidRDefault="009B46FD" w:rsidP="002B6B1A"/>
          <w:p w14:paraId="78F293C2" w14:textId="77777777" w:rsidR="009B46FD" w:rsidRPr="002B6B1A" w:rsidRDefault="009B46FD" w:rsidP="002B6B1A">
            <w:r w:rsidRPr="002B6B1A">
              <w:t xml:space="preserve">School’s Attendance Policy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600F" w14:textId="77777777" w:rsidR="004C2DBA" w:rsidRPr="002B6B1A" w:rsidRDefault="004C2DBA" w:rsidP="002B6B1A">
            <w:r w:rsidRPr="002B6B1A">
              <w:t>6</w:t>
            </w:r>
          </w:p>
        </w:tc>
      </w:tr>
    </w:tbl>
    <w:p w14:paraId="45FFF5C1" w14:textId="77777777" w:rsidR="00877501" w:rsidRPr="002B6B1A" w:rsidRDefault="00877501" w:rsidP="002B6B1A"/>
    <w:p w14:paraId="0783D08C" w14:textId="77777777" w:rsidR="00E66558" w:rsidRPr="002B6B1A" w:rsidRDefault="009D71E8" w:rsidP="002B6B1A">
      <w:r w:rsidRPr="002B6B1A">
        <w:t xml:space="preserve">Total budgeted cost: </w:t>
      </w:r>
      <w:r w:rsidR="00D52480" w:rsidRPr="002B6B1A">
        <w:t>£32,100</w:t>
      </w:r>
    </w:p>
    <w:p w14:paraId="66E43FC2" w14:textId="77777777" w:rsidR="00E66558" w:rsidRPr="002B6B1A" w:rsidRDefault="009D71E8" w:rsidP="002B6B1A">
      <w:r w:rsidRPr="002B6B1A">
        <w:t>Part B: Review of outcomes in the previous academic year</w:t>
      </w:r>
    </w:p>
    <w:p w14:paraId="5D6ED875" w14:textId="77777777" w:rsidR="00E66558" w:rsidRPr="002B6B1A" w:rsidRDefault="009D71E8" w:rsidP="002B6B1A">
      <w:r w:rsidRPr="002B6B1A">
        <w:t>Pupil premium strategy outcomes</w:t>
      </w:r>
    </w:p>
    <w:p w14:paraId="0072D853" w14:textId="06FB999F" w:rsidR="00E66558" w:rsidRPr="002B6B1A" w:rsidRDefault="009D71E8" w:rsidP="002B6B1A">
      <w:r w:rsidRPr="002B6B1A">
        <w:t>This details the impact that our pupil premium activity had on pupils in the 202</w:t>
      </w:r>
      <w:r w:rsidR="0057330E" w:rsidRPr="002B6B1A">
        <w:t>1</w:t>
      </w:r>
      <w:r w:rsidRPr="002B6B1A">
        <w:t xml:space="preserve"> to 202</w:t>
      </w:r>
      <w:r w:rsidR="0057330E" w:rsidRPr="002B6B1A">
        <w:t>2</w:t>
      </w:r>
      <w:r w:rsidRPr="002B6B1A">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2B6B1A" w14:paraId="252AB30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19722" w14:textId="7D86D701" w:rsidR="00F31D1D" w:rsidRPr="002B6B1A" w:rsidRDefault="00905DE7" w:rsidP="002B6B1A">
            <w:r w:rsidRPr="002B6B1A">
              <w:t>Our internal</w:t>
            </w:r>
            <w:r w:rsidR="003A00EB" w:rsidRPr="002B6B1A">
              <w:t xml:space="preserve"> </w:t>
            </w:r>
            <w:r w:rsidR="000313D6" w:rsidRPr="002B6B1A">
              <w:t xml:space="preserve">assessments </w:t>
            </w:r>
            <w:r w:rsidRPr="002B6B1A">
              <w:t xml:space="preserve">during </w:t>
            </w:r>
            <w:r w:rsidR="00EE1297" w:rsidRPr="002B6B1A">
              <w:t>202</w:t>
            </w:r>
            <w:r w:rsidR="004F3D3C" w:rsidRPr="002B6B1A">
              <w:t>1/2022</w:t>
            </w:r>
            <w:r w:rsidRPr="002B6B1A">
              <w:t xml:space="preserve"> </w:t>
            </w:r>
            <w:r w:rsidR="00DA4032" w:rsidRPr="002B6B1A">
              <w:t>sugges</w:t>
            </w:r>
            <w:r w:rsidRPr="002B6B1A">
              <w:t>t</w:t>
            </w:r>
            <w:r w:rsidR="00546DAC" w:rsidRPr="002B6B1A">
              <w:t>ed</w:t>
            </w:r>
            <w:r w:rsidRPr="002B6B1A">
              <w:t xml:space="preserve"> that </w:t>
            </w:r>
            <w:r w:rsidR="008055CE" w:rsidRPr="002B6B1A">
              <w:t>the performance</w:t>
            </w:r>
            <w:r w:rsidRPr="002B6B1A">
              <w:t xml:space="preserve"> </w:t>
            </w:r>
            <w:r w:rsidR="008055CE" w:rsidRPr="002B6B1A">
              <w:t xml:space="preserve">of </w:t>
            </w:r>
            <w:r w:rsidRPr="002B6B1A">
              <w:t xml:space="preserve">disadvantaged pupils </w:t>
            </w:r>
            <w:r w:rsidR="008055CE" w:rsidRPr="002B6B1A">
              <w:t>was</w:t>
            </w:r>
            <w:r w:rsidRPr="002B6B1A">
              <w:t xml:space="preserve"> lower than in the </w:t>
            </w:r>
            <w:r w:rsidR="00F34472" w:rsidRPr="002B6B1A">
              <w:t xml:space="preserve">previous </w:t>
            </w:r>
            <w:r w:rsidRPr="002B6B1A">
              <w:t xml:space="preserve">years in </w:t>
            </w:r>
            <w:r w:rsidR="009D6E64" w:rsidRPr="002B6B1A">
              <w:t>key</w:t>
            </w:r>
            <w:r w:rsidRPr="002B6B1A">
              <w:t xml:space="preserve"> </w:t>
            </w:r>
            <w:r w:rsidR="009000B1" w:rsidRPr="002B6B1A">
              <w:t>areas</w:t>
            </w:r>
            <w:r w:rsidR="00D27B7B" w:rsidRPr="002B6B1A">
              <w:t xml:space="preserve"> of the</w:t>
            </w:r>
            <w:r w:rsidR="00427DF1" w:rsidRPr="002B6B1A">
              <w:t>.</w:t>
            </w:r>
            <w:r w:rsidRPr="002B6B1A">
              <w:t xml:space="preserve"> </w:t>
            </w:r>
            <w:r w:rsidR="006D7FF9" w:rsidRPr="002B6B1A">
              <w:t>The</w:t>
            </w:r>
            <w:r w:rsidR="00653500" w:rsidRPr="002B6B1A">
              <w:t xml:space="preserve"> outcomes we aimed to achieve in our previous strategy by the end of 2020/21 were </w:t>
            </w:r>
            <w:r w:rsidR="001A6031" w:rsidRPr="002B6B1A">
              <w:t xml:space="preserve">therefore </w:t>
            </w:r>
            <w:r w:rsidR="00653500" w:rsidRPr="002B6B1A">
              <w:t xml:space="preserve">not fully realised.  </w:t>
            </w:r>
          </w:p>
          <w:p w14:paraId="796FC8EB" w14:textId="77777777" w:rsidR="004B44EB" w:rsidRPr="002B6B1A" w:rsidRDefault="00905DE7" w:rsidP="002B6B1A">
            <w:r w:rsidRPr="002B6B1A">
              <w:t>Our a</w:t>
            </w:r>
            <w:r w:rsidR="00D217BF" w:rsidRPr="002B6B1A">
              <w:t>ssessment</w:t>
            </w:r>
            <w:r w:rsidRPr="002B6B1A">
              <w:t xml:space="preserve"> of the reasons for th</w:t>
            </w:r>
            <w:r w:rsidR="00F31D1D" w:rsidRPr="002B6B1A">
              <w:t>ese</w:t>
            </w:r>
            <w:r w:rsidRPr="002B6B1A">
              <w:t xml:space="preserve"> outcome</w:t>
            </w:r>
            <w:r w:rsidR="00F31D1D" w:rsidRPr="002B6B1A">
              <w:t>s</w:t>
            </w:r>
            <w:r w:rsidRPr="002B6B1A">
              <w:t xml:space="preserve"> point</w:t>
            </w:r>
            <w:r w:rsidR="00FD66E1" w:rsidRPr="002B6B1A">
              <w:t>s</w:t>
            </w:r>
            <w:r w:rsidR="0047631B" w:rsidRPr="002B6B1A">
              <w:t xml:space="preserve"> primarily</w:t>
            </w:r>
            <w:r w:rsidRPr="002B6B1A">
              <w:t xml:space="preserve"> to Covid-19 impact, which disrupted all our subject areas to varying degrees</w:t>
            </w:r>
            <w:r w:rsidR="00B523DD" w:rsidRPr="002B6B1A">
              <w:t>.</w:t>
            </w:r>
            <w:r w:rsidR="008F672B" w:rsidRPr="002B6B1A">
              <w:t xml:space="preserve"> </w:t>
            </w:r>
            <w:r w:rsidR="00081EDE" w:rsidRPr="002B6B1A">
              <w:t xml:space="preserve">As </w:t>
            </w:r>
            <w:r w:rsidR="006B477F" w:rsidRPr="002B6B1A">
              <w:t>evidenced</w:t>
            </w:r>
            <w:r w:rsidR="00081EDE" w:rsidRPr="002B6B1A">
              <w:t xml:space="preserve"> </w:t>
            </w:r>
            <w:r w:rsidR="00BE5CA8" w:rsidRPr="002B6B1A">
              <w:t xml:space="preserve">in schools </w:t>
            </w:r>
            <w:r w:rsidR="00081EDE" w:rsidRPr="002B6B1A">
              <w:t>across the country, s</w:t>
            </w:r>
            <w:r w:rsidR="00174105" w:rsidRPr="002B6B1A">
              <w:t>chool closure</w:t>
            </w:r>
            <w:r w:rsidR="00081EDE" w:rsidRPr="002B6B1A">
              <w:t xml:space="preserve"> </w:t>
            </w:r>
            <w:r w:rsidR="00076244" w:rsidRPr="002B6B1A">
              <w:t>w</w:t>
            </w:r>
            <w:r w:rsidR="006B477F" w:rsidRPr="002B6B1A">
              <w:t>as</w:t>
            </w:r>
            <w:r w:rsidR="008F672B" w:rsidRPr="002B6B1A">
              <w:t xml:space="preserve"> most detrimental </w:t>
            </w:r>
            <w:r w:rsidR="006B477F" w:rsidRPr="002B6B1A">
              <w:t>to</w:t>
            </w:r>
            <w:r w:rsidR="008F672B" w:rsidRPr="002B6B1A">
              <w:t xml:space="preserve"> </w:t>
            </w:r>
            <w:r w:rsidR="00BE5CA8" w:rsidRPr="002B6B1A">
              <w:t xml:space="preserve">our </w:t>
            </w:r>
            <w:r w:rsidR="008F672B" w:rsidRPr="002B6B1A">
              <w:t>disadvantaged pupils</w:t>
            </w:r>
            <w:r w:rsidR="006D7FF9" w:rsidRPr="002B6B1A">
              <w:t xml:space="preserve"> despite a pro-active remote learning programme through google classroom and allocation of routers and devices. Children were un</w:t>
            </w:r>
            <w:r w:rsidR="009F4686" w:rsidRPr="002B6B1A">
              <w:t>able to</w:t>
            </w:r>
            <w:r w:rsidR="00076244" w:rsidRPr="002B6B1A">
              <w:t xml:space="preserve"> benefit from </w:t>
            </w:r>
            <w:r w:rsidR="0027107A" w:rsidRPr="002B6B1A">
              <w:t>our</w:t>
            </w:r>
            <w:r w:rsidR="00BE5CA8" w:rsidRPr="002B6B1A">
              <w:t xml:space="preserve"> </w:t>
            </w:r>
            <w:r w:rsidR="009F4686" w:rsidRPr="002B6B1A">
              <w:t xml:space="preserve">pupil premium funded </w:t>
            </w:r>
            <w:r w:rsidR="008C4F85" w:rsidRPr="002B6B1A">
              <w:t>improvements to teaching</w:t>
            </w:r>
            <w:r w:rsidR="009F4686" w:rsidRPr="002B6B1A">
              <w:t xml:space="preserve"> </w:t>
            </w:r>
            <w:r w:rsidR="008C4F85" w:rsidRPr="002B6B1A">
              <w:t xml:space="preserve">and targeted interventions to the degree we </w:t>
            </w:r>
            <w:r w:rsidR="005A1E7D" w:rsidRPr="002B6B1A">
              <w:t xml:space="preserve">had </w:t>
            </w:r>
            <w:r w:rsidR="008C4F85" w:rsidRPr="002B6B1A">
              <w:t>intended</w:t>
            </w:r>
            <w:r w:rsidR="0027107A" w:rsidRPr="002B6B1A">
              <w:t xml:space="preserve">. </w:t>
            </w:r>
          </w:p>
          <w:p w14:paraId="507BD54F" w14:textId="77777777" w:rsidR="00534899" w:rsidRPr="002B6B1A" w:rsidRDefault="00534899" w:rsidP="002B6B1A">
            <w:r w:rsidRPr="002B6B1A">
              <w:lastRenderedPageBreak/>
              <w:t xml:space="preserve">Although overall attendance in 2020/21 was lower than in the </w:t>
            </w:r>
            <w:r w:rsidR="00EC1148" w:rsidRPr="002B6B1A">
              <w:t>preceding</w:t>
            </w:r>
            <w:r w:rsidR="006D7FF9" w:rsidRPr="002B6B1A">
              <w:t xml:space="preserve"> years at 95</w:t>
            </w:r>
            <w:r w:rsidRPr="002B6B1A">
              <w:t xml:space="preserve">%, it was higher than the national average. </w:t>
            </w:r>
            <w:r w:rsidR="00B97C8D" w:rsidRPr="002B6B1A">
              <w:t>At times when all pupils were expected to attend school</w:t>
            </w:r>
            <w:r w:rsidRPr="002B6B1A">
              <w:t xml:space="preserve">, absence among disadvantaged pupils was higher than their peers and persistent absence </w:t>
            </w:r>
            <w:r w:rsidR="006D7FF9" w:rsidRPr="002B6B1A">
              <w:t>significantly</w:t>
            </w:r>
            <w:r w:rsidRPr="002B6B1A">
              <w:t xml:space="preserve"> higher</w:t>
            </w:r>
            <w:r w:rsidR="006D7FF9" w:rsidRPr="002B6B1A">
              <w:t xml:space="preserve"> which means it is a focus in</w:t>
            </w:r>
            <w:r w:rsidRPr="002B6B1A">
              <w:t xml:space="preserve"> our current plan.     </w:t>
            </w:r>
          </w:p>
          <w:p w14:paraId="44F7FC80" w14:textId="77777777" w:rsidR="00220984" w:rsidRPr="002B6B1A" w:rsidRDefault="00E42E97" w:rsidP="002B6B1A">
            <w:r w:rsidRPr="002B6B1A">
              <w:t xml:space="preserve">Our assessments </w:t>
            </w:r>
            <w:r w:rsidR="006A7EBF" w:rsidRPr="002B6B1A">
              <w:t xml:space="preserve">and observations </w:t>
            </w:r>
            <w:r w:rsidR="009D34FB" w:rsidRPr="002B6B1A">
              <w:t>indicated</w:t>
            </w:r>
            <w:r w:rsidRPr="002B6B1A">
              <w:t xml:space="preserve"> that p</w:t>
            </w:r>
            <w:r w:rsidR="006D6CEA" w:rsidRPr="002B6B1A">
              <w:t>upil</w:t>
            </w:r>
            <w:r w:rsidR="00602E97" w:rsidRPr="002B6B1A">
              <w:t xml:space="preserve"> b</w:t>
            </w:r>
            <w:r w:rsidR="000B45BD" w:rsidRPr="002B6B1A">
              <w:t>ehaviour, w</w:t>
            </w:r>
            <w:r w:rsidR="003964FD" w:rsidRPr="002B6B1A">
              <w:t>ellbeing</w:t>
            </w:r>
            <w:r w:rsidR="000B45BD" w:rsidRPr="002B6B1A">
              <w:t xml:space="preserve"> and mental health</w:t>
            </w:r>
            <w:r w:rsidR="00602E97" w:rsidRPr="002B6B1A">
              <w:t xml:space="preserve"> </w:t>
            </w:r>
            <w:r w:rsidR="006D6CEA" w:rsidRPr="002B6B1A">
              <w:t xml:space="preserve">were </w:t>
            </w:r>
            <w:r w:rsidR="00541D37" w:rsidRPr="002B6B1A">
              <w:t>significantly</w:t>
            </w:r>
            <w:r w:rsidR="006D6CEA" w:rsidRPr="002B6B1A">
              <w:t xml:space="preserve"> </w:t>
            </w:r>
            <w:r w:rsidRPr="002B6B1A">
              <w:t xml:space="preserve">impacted last year, </w:t>
            </w:r>
            <w:r w:rsidR="00B25DD6" w:rsidRPr="002B6B1A">
              <w:t>primarily due to COVID-19</w:t>
            </w:r>
            <w:r w:rsidR="001D1AD6" w:rsidRPr="002B6B1A">
              <w:t>-related issues</w:t>
            </w:r>
            <w:r w:rsidR="00B25DD6" w:rsidRPr="002B6B1A">
              <w:t xml:space="preserve">. </w:t>
            </w:r>
            <w:r w:rsidR="001D1772" w:rsidRPr="002B6B1A">
              <w:t xml:space="preserve">The impact was particularly acute for disadvantaged pupils. </w:t>
            </w:r>
            <w:r w:rsidR="00B25DD6" w:rsidRPr="002B6B1A">
              <w:t xml:space="preserve">We </w:t>
            </w:r>
            <w:r w:rsidR="00D27F6E" w:rsidRPr="002B6B1A">
              <w:t>used pupil premium funding to</w:t>
            </w:r>
            <w:r w:rsidR="005A2DEF" w:rsidRPr="002B6B1A">
              <w:t xml:space="preserve"> provide </w:t>
            </w:r>
            <w:r w:rsidR="00555245" w:rsidRPr="002B6B1A">
              <w:t xml:space="preserve">wellbeing </w:t>
            </w:r>
            <w:r w:rsidR="005A2DEF" w:rsidRPr="002B6B1A">
              <w:t>support</w:t>
            </w:r>
            <w:r w:rsidR="00D27F6E" w:rsidRPr="002B6B1A">
              <w:t xml:space="preserve"> </w:t>
            </w:r>
            <w:r w:rsidR="005A2DEF" w:rsidRPr="002B6B1A">
              <w:t xml:space="preserve">for </w:t>
            </w:r>
            <w:r w:rsidR="00D27F6E" w:rsidRPr="002B6B1A">
              <w:t>all pupils</w:t>
            </w:r>
            <w:r w:rsidR="00023D9A" w:rsidRPr="002B6B1A">
              <w:t xml:space="preserve">, and targeted interventions </w:t>
            </w:r>
            <w:r w:rsidR="00555245" w:rsidRPr="002B6B1A">
              <w:t xml:space="preserve">where </w:t>
            </w:r>
            <w:r w:rsidR="00564AEB" w:rsidRPr="002B6B1A">
              <w:t>required</w:t>
            </w:r>
            <w:r w:rsidR="00023D9A" w:rsidRPr="002B6B1A">
              <w:t xml:space="preserve">. We are building on </w:t>
            </w:r>
            <w:r w:rsidR="00335703" w:rsidRPr="002B6B1A">
              <w:t>that</w:t>
            </w:r>
            <w:r w:rsidR="00564AEB" w:rsidRPr="002B6B1A">
              <w:t xml:space="preserve"> approach</w:t>
            </w:r>
            <w:r w:rsidR="00335703" w:rsidRPr="002B6B1A">
              <w:t xml:space="preserve"> </w:t>
            </w:r>
            <w:r w:rsidR="00EE7D66" w:rsidRPr="002B6B1A">
              <w:t xml:space="preserve">with the activities detailed </w:t>
            </w:r>
            <w:r w:rsidR="00335703" w:rsidRPr="002B6B1A">
              <w:t xml:space="preserve">in </w:t>
            </w:r>
            <w:r w:rsidR="00EE7D66" w:rsidRPr="002B6B1A">
              <w:t xml:space="preserve">this </w:t>
            </w:r>
            <w:r w:rsidR="00335703" w:rsidRPr="002B6B1A">
              <w:t>plan</w:t>
            </w:r>
            <w:r w:rsidR="003529D4" w:rsidRPr="002B6B1A">
              <w:t>.</w:t>
            </w:r>
          </w:p>
          <w:p w14:paraId="39B30DF1" w14:textId="05FAAFF3" w:rsidR="0057330E" w:rsidRPr="002B6B1A" w:rsidRDefault="00814AD6" w:rsidP="002B6B1A">
            <w:r w:rsidRPr="002B6B1A">
              <w:t>Impact 2021/2022</w:t>
            </w:r>
            <w:r w:rsidR="002B6B1A">
              <w:t xml:space="preserve"> – Intervention teacher has worked with Pupil </w:t>
            </w:r>
            <w:r w:rsidR="0018696E">
              <w:t>P</w:t>
            </w:r>
            <w:r w:rsidR="002B6B1A">
              <w:t xml:space="preserve">remium </w:t>
            </w:r>
            <w:r w:rsidR="007211F8">
              <w:t>pupils</w:t>
            </w:r>
            <w:r w:rsidR="002B6B1A">
              <w:t xml:space="preserve"> from Years 3 – 6 on a range of Maths and English interventions in close collaboration with their class teachers. </w:t>
            </w:r>
            <w:r w:rsidR="0018696E">
              <w:t>Our Summer 1 data showed that the gap in writing between PP and non-PP was 3%. The gap in reading is 4% and in Maths our PP are out performing non – pupil by 4%. This a significant closing of the gap in reading and writing which in January were 9 and 10 %. This Data was presented to governors on the 25</w:t>
            </w:r>
            <w:r w:rsidR="0018696E" w:rsidRPr="0018696E">
              <w:rPr>
                <w:vertAlign w:val="superscript"/>
              </w:rPr>
              <w:t>th</w:t>
            </w:r>
            <w:r w:rsidR="0018696E">
              <w:t xml:space="preserve"> of January 2023. </w:t>
            </w:r>
          </w:p>
        </w:tc>
      </w:tr>
    </w:tbl>
    <w:p w14:paraId="72225979" w14:textId="77777777" w:rsidR="00E66558" w:rsidRPr="002B6B1A" w:rsidRDefault="009D71E8" w:rsidP="002B6B1A">
      <w:r w:rsidRPr="002B6B1A">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2B6B1A" w14:paraId="2BA3FE4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CF5990" w14:textId="77777777" w:rsidR="00E66558" w:rsidRPr="002B6B1A" w:rsidRDefault="009D71E8" w:rsidP="002B6B1A">
            <w:r w:rsidRPr="002B6B1A">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FABC4A6" w14:textId="77777777" w:rsidR="00E66558" w:rsidRPr="002B6B1A" w:rsidRDefault="009D71E8" w:rsidP="002B6B1A">
            <w:r w:rsidRPr="002B6B1A">
              <w:t>Provider</w:t>
            </w:r>
          </w:p>
        </w:tc>
      </w:tr>
      <w:tr w:rsidR="00E66558" w:rsidRPr="002B6B1A" w14:paraId="6890F9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775" w14:textId="77777777" w:rsidR="00E66558" w:rsidRPr="002B6B1A" w:rsidRDefault="006D7FF9" w:rsidP="002B6B1A">
            <w:r w:rsidRPr="002B6B1A">
              <w:t>Emotional Wellbeing</w:t>
            </w:r>
            <w:r w:rsidR="00D52480" w:rsidRPr="002B6B1A">
              <w:t xml:space="preserve"> EP 3 additional days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9DDE7" w14:textId="77777777" w:rsidR="007F5E93" w:rsidRDefault="006D7FF9" w:rsidP="00031938">
            <w:r w:rsidRPr="002B6B1A">
              <w:t>CAHMS</w:t>
            </w:r>
            <w:r w:rsidR="00031938">
              <w:t>/</w:t>
            </w:r>
            <w:r w:rsidR="00031938" w:rsidRPr="002B6B1A">
              <w:t xml:space="preserve"> Art Therapy</w:t>
            </w:r>
            <w:r w:rsidR="007F5E93">
              <w:t xml:space="preserve"> REACHOUT - mentoring. Kidzin2sport - sports mentors</w:t>
            </w:r>
          </w:p>
          <w:p w14:paraId="7F47CE72" w14:textId="26C37D83" w:rsidR="007F5E93" w:rsidRDefault="007F5E93" w:rsidP="00031938">
            <w:r>
              <w:t xml:space="preserve">Parenting workshops on strategies for creating good routines for good sleep and eating. Behavioural strategies. </w:t>
            </w:r>
          </w:p>
          <w:p w14:paraId="241F8729" w14:textId="7EEE9775" w:rsidR="00E66558" w:rsidRPr="002B6B1A" w:rsidRDefault="007F5E93" w:rsidP="002B6B1A">
            <w:r>
              <w:t xml:space="preserve">Taste </w:t>
            </w:r>
            <w:proofErr w:type="gramStart"/>
            <w:r>
              <w:t>Ed  -</w:t>
            </w:r>
            <w:proofErr w:type="gramEnd"/>
            <w:r>
              <w:t xml:space="preserve"> Healthy eating</w:t>
            </w:r>
          </w:p>
        </w:tc>
      </w:tr>
      <w:tr w:rsidR="00E27862" w:rsidRPr="002B6B1A" w14:paraId="44C640E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1EA6" w14:textId="77777777" w:rsidR="00E27862" w:rsidRPr="002B6B1A" w:rsidRDefault="00D52480" w:rsidP="002B6B1A">
            <w:r w:rsidRPr="002B6B1A">
              <w:t>Outdoor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C78E2" w14:textId="05F0B659" w:rsidR="0018696E" w:rsidRPr="002B6B1A" w:rsidRDefault="0018696E" w:rsidP="002B6B1A">
            <w:r>
              <w:t xml:space="preserve">Visits </w:t>
            </w:r>
            <w:r w:rsidR="00031938">
              <w:t>e.g.,</w:t>
            </w:r>
            <w:r>
              <w:t xml:space="preserve"> Joss Bay, Kew Gardens, Hamstead </w:t>
            </w:r>
            <w:r w:rsidR="00031938">
              <w:t xml:space="preserve">Heath, residential Woodrow High House (Year 6) and </w:t>
            </w:r>
            <w:proofErr w:type="spellStart"/>
            <w:r w:rsidR="00031938">
              <w:t>Camley</w:t>
            </w:r>
            <w:proofErr w:type="spellEnd"/>
            <w:r w:rsidR="00031938">
              <w:t xml:space="preserve"> Nature Park. Science lead buys in caterpillars. Sophia </w:t>
            </w:r>
            <w:proofErr w:type="spellStart"/>
            <w:r w:rsidR="00031938">
              <w:t>Ioannou</w:t>
            </w:r>
            <w:proofErr w:type="spellEnd"/>
            <w:r w:rsidR="00031938">
              <w:t xml:space="preserve"> plant environment teaches gardening skills throughout the school.</w:t>
            </w:r>
          </w:p>
        </w:tc>
      </w:tr>
      <w:tr w:rsidR="006D7FF9" w:rsidRPr="002B6B1A" w14:paraId="35391A8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DC39" w14:textId="661544AD" w:rsidR="006D7FF9" w:rsidRPr="002B6B1A" w:rsidRDefault="006D7FF9" w:rsidP="002B6B1A">
            <w:r w:rsidRPr="002B6B1A">
              <w:t>Speech &amp; Language</w:t>
            </w:r>
            <w:r w:rsidR="0018696E">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E0E5" w14:textId="77777777" w:rsidR="006D7FF9" w:rsidRDefault="006D7FF9" w:rsidP="002B6B1A">
            <w:r w:rsidRPr="002B6B1A">
              <w:t>LBI</w:t>
            </w:r>
          </w:p>
          <w:p w14:paraId="03141A14" w14:textId="7A07032F" w:rsidR="0018696E" w:rsidRPr="002B6B1A" w:rsidRDefault="0018696E" w:rsidP="002B6B1A">
            <w:r>
              <w:t xml:space="preserve">Talk Boost – To resume in September 2023 </w:t>
            </w:r>
          </w:p>
        </w:tc>
      </w:tr>
      <w:tr w:rsidR="006D7FF9" w:rsidRPr="002B6B1A" w14:paraId="78814007" w14:textId="77777777" w:rsidTr="0018696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7049" w14:textId="77777777" w:rsidR="006D7FF9" w:rsidRPr="002B6B1A" w:rsidRDefault="006D7FF9" w:rsidP="002B6B1A">
            <w:r w:rsidRPr="002B6B1A">
              <w:lastRenderedPageBreak/>
              <w:t>Reading</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2C81ED" w14:textId="723604E9" w:rsidR="006D7FF9" w:rsidRPr="0018696E" w:rsidRDefault="0018696E" w:rsidP="0018696E">
            <w:pPr>
              <w:rPr>
                <w:color w:val="auto"/>
                <w:highlight w:val="yellow"/>
              </w:rPr>
            </w:pPr>
            <w:r w:rsidRPr="0018696E">
              <w:rPr>
                <w:color w:val="auto"/>
              </w:rPr>
              <w:t xml:space="preserve">City of London Tutors </w:t>
            </w:r>
            <w:r>
              <w:rPr>
                <w:color w:val="auto"/>
              </w:rPr>
              <w:t xml:space="preserve">/Kingsley </w:t>
            </w:r>
            <w:proofErr w:type="spellStart"/>
            <w:r>
              <w:rPr>
                <w:color w:val="auto"/>
              </w:rPr>
              <w:t>Napley</w:t>
            </w:r>
            <w:proofErr w:type="spellEnd"/>
            <w:r>
              <w:rPr>
                <w:color w:val="auto"/>
              </w:rPr>
              <w:t xml:space="preserve"> </w:t>
            </w:r>
          </w:p>
        </w:tc>
      </w:tr>
      <w:tr w:rsidR="006D7FF9" w:rsidRPr="002B6B1A" w14:paraId="5AD9EFD1" w14:textId="77777777" w:rsidTr="0018696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5211" w14:textId="77777777" w:rsidR="006D7FF9" w:rsidRPr="002B6B1A" w:rsidRDefault="006D7FF9" w:rsidP="002B6B1A">
            <w:r w:rsidRPr="002B6B1A">
              <w:t xml:space="preserve">Maths </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932407" w14:textId="657C290E" w:rsidR="006D7FF9" w:rsidRPr="0018696E" w:rsidRDefault="0018696E" w:rsidP="0018696E">
            <w:pPr>
              <w:rPr>
                <w:highlight w:val="yellow"/>
              </w:rPr>
            </w:pPr>
            <w:r w:rsidRPr="0018696E">
              <w:rPr>
                <w:color w:val="auto"/>
              </w:rPr>
              <w:t>City of London Tutors</w:t>
            </w:r>
          </w:p>
        </w:tc>
      </w:tr>
    </w:tbl>
    <w:p w14:paraId="75D20581" w14:textId="77777777" w:rsidR="00B02027" w:rsidRPr="002B6B1A" w:rsidRDefault="00B02027" w:rsidP="002B6B1A">
      <w:r w:rsidRPr="002B6B1A">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B02027" w:rsidRPr="002B6B1A" w14:paraId="25A9CC3A"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A2B3D" w14:textId="77777777" w:rsidR="006119D3" w:rsidRPr="002B6B1A" w:rsidRDefault="006119D3" w:rsidP="002B6B1A">
            <w:r w:rsidRPr="002B6B1A">
              <w:t>Additional activity</w:t>
            </w:r>
          </w:p>
          <w:p w14:paraId="0DC982ED" w14:textId="77777777" w:rsidR="000605EA" w:rsidRPr="002B6B1A" w:rsidRDefault="0041678F" w:rsidP="002B6B1A">
            <w:r w:rsidRPr="002B6B1A">
              <w:t>Our pupil premium strategy</w:t>
            </w:r>
            <w:r w:rsidR="007A4ADF" w:rsidRPr="002B6B1A">
              <w:t xml:space="preserve"> will be supplemented by additional activity that </w:t>
            </w:r>
            <w:r w:rsidR="00F623A8" w:rsidRPr="002B6B1A">
              <w:t xml:space="preserve">is </w:t>
            </w:r>
            <w:r w:rsidR="007A4ADF" w:rsidRPr="002B6B1A">
              <w:t xml:space="preserve">not </w:t>
            </w:r>
            <w:r w:rsidR="00F623A8" w:rsidRPr="002B6B1A">
              <w:t xml:space="preserve">being </w:t>
            </w:r>
            <w:r w:rsidR="007A4ADF" w:rsidRPr="002B6B1A">
              <w:t>fund</w:t>
            </w:r>
            <w:r w:rsidR="00D63A88" w:rsidRPr="002B6B1A">
              <w:t>ed by</w:t>
            </w:r>
            <w:r w:rsidR="007A4ADF" w:rsidRPr="002B6B1A">
              <w:t xml:space="preserve"> pupil premium</w:t>
            </w:r>
            <w:r w:rsidR="00BC6F03" w:rsidRPr="002B6B1A">
              <w:t xml:space="preserve"> or recovery premium</w:t>
            </w:r>
            <w:r w:rsidR="007A4ADF" w:rsidRPr="002B6B1A">
              <w:t>. That will include:</w:t>
            </w:r>
            <w:r w:rsidRPr="002B6B1A">
              <w:t xml:space="preserve"> </w:t>
            </w:r>
          </w:p>
          <w:p w14:paraId="06B087AE" w14:textId="77777777" w:rsidR="00F848CC" w:rsidRPr="002B6B1A" w:rsidRDefault="00A47A03" w:rsidP="002B6B1A">
            <w:r w:rsidRPr="002B6B1A">
              <w:t>embed</w:t>
            </w:r>
            <w:r w:rsidR="00A400A9" w:rsidRPr="002B6B1A">
              <w:t>ding</w:t>
            </w:r>
            <w:r w:rsidRPr="002B6B1A">
              <w:t xml:space="preserve"> </w:t>
            </w:r>
            <w:r w:rsidR="00F848CC" w:rsidRPr="002B6B1A">
              <w:t xml:space="preserve">effective practice around feedback. </w:t>
            </w:r>
            <w:hyperlink r:id="rId21" w:history="1">
              <w:r w:rsidR="00F848CC" w:rsidRPr="002B6B1A">
                <w:rPr>
                  <w:rStyle w:val="Hyperlink"/>
                </w:rPr>
                <w:t>EEF evidence</w:t>
              </w:r>
            </w:hyperlink>
            <w:r w:rsidR="00F848CC" w:rsidRPr="002B6B1A">
              <w:t xml:space="preserve"> demonstrates this has significant benefits for pupils, particularly disadvantaged</w:t>
            </w:r>
            <w:r w:rsidR="00E67DB3" w:rsidRPr="002B6B1A">
              <w:t xml:space="preserve"> pupils</w:t>
            </w:r>
            <w:r w:rsidR="00F848CC" w:rsidRPr="002B6B1A">
              <w:t xml:space="preserve">. </w:t>
            </w:r>
          </w:p>
          <w:p w14:paraId="3D51DFEC" w14:textId="77777777" w:rsidR="00F848CC" w:rsidRPr="002B6B1A" w:rsidRDefault="00794D88" w:rsidP="002B6B1A">
            <w:r w:rsidRPr="002B6B1A">
              <w:t xml:space="preserve">Increased </w:t>
            </w:r>
            <w:r w:rsidR="00B717A3" w:rsidRPr="002B6B1A">
              <w:t xml:space="preserve">training </w:t>
            </w:r>
            <w:r w:rsidRPr="002B6B1A">
              <w:t>for staff including trauma inspired practice and other dyslexia and autism</w:t>
            </w:r>
            <w:r w:rsidR="004C4A58" w:rsidRPr="002B6B1A">
              <w:t xml:space="preserve"> to</w:t>
            </w:r>
            <w:r w:rsidR="00AD0ED7" w:rsidRPr="002B6B1A">
              <w:t xml:space="preserve"> develop our understanding of our pupils</w:t>
            </w:r>
            <w:r w:rsidR="00047D6A" w:rsidRPr="002B6B1A">
              <w:t>’</w:t>
            </w:r>
            <w:r w:rsidR="00225919" w:rsidRPr="002B6B1A">
              <w:t xml:space="preserve"> needs</w:t>
            </w:r>
            <w:r w:rsidR="00AD0ED7" w:rsidRPr="002B6B1A">
              <w:t xml:space="preserve">, give </w:t>
            </w:r>
            <w:r w:rsidR="00FD01FC" w:rsidRPr="002B6B1A">
              <w:t>pupils</w:t>
            </w:r>
            <w:r w:rsidR="00AD0ED7" w:rsidRPr="002B6B1A">
              <w:t xml:space="preserve"> a voice in how we address wellbeing</w:t>
            </w:r>
            <w:r w:rsidR="00CA2299" w:rsidRPr="002B6B1A">
              <w:t>,</w:t>
            </w:r>
            <w:r w:rsidR="00AD0ED7" w:rsidRPr="002B6B1A">
              <w:t xml:space="preserve"> and support more effective collaboration with parents.</w:t>
            </w:r>
          </w:p>
          <w:p w14:paraId="0908460B" w14:textId="42E0DD64" w:rsidR="00DF573B" w:rsidRPr="002B6B1A" w:rsidRDefault="00DF573B" w:rsidP="002B6B1A">
            <w:r w:rsidRPr="002B6B1A">
              <w:t xml:space="preserve">offering </w:t>
            </w:r>
            <w:r w:rsidR="00E848AA" w:rsidRPr="002B6B1A">
              <w:t>a wide range of high-quality</w:t>
            </w:r>
            <w:r w:rsidRPr="002B6B1A">
              <w:t xml:space="preserve"> extracurricular activities to boost wellbeing, behaviour</w:t>
            </w:r>
            <w:r w:rsidR="00A05B89" w:rsidRPr="002B6B1A">
              <w:t xml:space="preserve">, </w:t>
            </w:r>
            <w:r w:rsidRPr="002B6B1A">
              <w:t>attendance</w:t>
            </w:r>
            <w:r w:rsidR="00A94C31" w:rsidRPr="002B6B1A">
              <w:t>,</w:t>
            </w:r>
            <w:r w:rsidR="00A05B89" w:rsidRPr="002B6B1A">
              <w:t xml:space="preserve"> and aspir</w:t>
            </w:r>
            <w:r w:rsidR="00A94C31" w:rsidRPr="002B6B1A">
              <w:t>ation</w:t>
            </w:r>
            <w:r w:rsidRPr="002B6B1A">
              <w:t>. Activit</w:t>
            </w:r>
            <w:r w:rsidR="008A336B" w:rsidRPr="002B6B1A">
              <w:t>ies</w:t>
            </w:r>
            <w:r w:rsidRPr="002B6B1A">
              <w:t xml:space="preserve"> will focus on building life skills such as confidence, resilience, and socialising</w:t>
            </w:r>
            <w:r w:rsidR="00794D88" w:rsidRPr="002B6B1A">
              <w:t xml:space="preserve"> and include increased access to learning and participating in sport both during the school day for swimming and football with and after school enrichment</w:t>
            </w:r>
            <w:r w:rsidRPr="002B6B1A">
              <w:t>. Disadvantaged pupils will be encouraged</w:t>
            </w:r>
            <w:r w:rsidR="00FD01FC" w:rsidRPr="002B6B1A">
              <w:t xml:space="preserve"> and supported</w:t>
            </w:r>
            <w:r w:rsidR="00794D88" w:rsidRPr="002B6B1A">
              <w:t xml:space="preserve"> to participate and 20 free spaces provided during holidays to our partner </w:t>
            </w:r>
            <w:r w:rsidR="0057330E" w:rsidRPr="002B6B1A">
              <w:t xml:space="preserve">Junior adventures. </w:t>
            </w:r>
          </w:p>
          <w:p w14:paraId="1D73B74A" w14:textId="77777777" w:rsidR="00794D88" w:rsidRPr="002B6B1A" w:rsidRDefault="00794D88" w:rsidP="002B6B1A">
            <w:r w:rsidRPr="002B6B1A">
              <w:t>offering full time places to our nursery children from disadvantaged backgrounds to provide an additional 15 hours in line with their peers from working families</w:t>
            </w:r>
          </w:p>
          <w:p w14:paraId="7B4B5A8F" w14:textId="77777777" w:rsidR="00794D88" w:rsidRPr="002B6B1A" w:rsidRDefault="00794D88" w:rsidP="002B6B1A">
            <w:r w:rsidRPr="002B6B1A">
              <w:t>developing our school grounds to engage children with nature and promoting a healthy lifestyle and learn skills to grow food and have access to a growing space during weekends and holidays</w:t>
            </w:r>
          </w:p>
          <w:p w14:paraId="14DE277F" w14:textId="77777777" w:rsidR="009B46FD" w:rsidRPr="002B6B1A" w:rsidRDefault="009B46FD" w:rsidP="002B6B1A">
            <w:r w:rsidRPr="002B6B1A">
              <w:t>providing music tuition at subsidised cost</w:t>
            </w:r>
          </w:p>
          <w:p w14:paraId="299DFD3E" w14:textId="77777777" w:rsidR="009B46FD" w:rsidRPr="002B6B1A" w:rsidRDefault="009B46FD" w:rsidP="002B6B1A">
            <w:r w:rsidRPr="002B6B1A">
              <w:t>providing after school enrichment and child care at discounted cost</w:t>
            </w:r>
          </w:p>
          <w:p w14:paraId="2D08FFA7" w14:textId="77777777" w:rsidR="006119D3" w:rsidRPr="002B6B1A" w:rsidRDefault="009D2898" w:rsidP="002B6B1A">
            <w:r w:rsidRPr="002B6B1A">
              <w:t>P</w:t>
            </w:r>
            <w:r w:rsidR="006119D3" w:rsidRPr="002B6B1A">
              <w:t>lanning</w:t>
            </w:r>
            <w:r w:rsidRPr="002B6B1A">
              <w:t>, implementation, and evaluation</w:t>
            </w:r>
          </w:p>
          <w:p w14:paraId="4D447220" w14:textId="77777777" w:rsidR="00B02027" w:rsidRPr="002B6B1A" w:rsidRDefault="00B02027" w:rsidP="002B6B1A">
            <w:r w:rsidRPr="002B6B1A">
              <w:t>In planning our new pupil premium strategy</w:t>
            </w:r>
            <w:r w:rsidR="00A400A9" w:rsidRPr="002B6B1A">
              <w:t>,</w:t>
            </w:r>
            <w:r w:rsidRPr="002B6B1A">
              <w:t xml:space="preserve"> we evaluated why activity undertaken in previous years had not had the degree of impact that we had expected. </w:t>
            </w:r>
            <w:r w:rsidR="00E87D9C" w:rsidRPr="002B6B1A">
              <w:t>We looked at evidence</w:t>
            </w:r>
            <w:r w:rsidR="00F25219" w:rsidRPr="002B6B1A">
              <w:t xml:space="preserve"> from multiple sources of data including assessments, engagement in class book scrutiny, conversations with parents</w:t>
            </w:r>
            <w:r w:rsidR="00436C85" w:rsidRPr="002B6B1A">
              <w:t xml:space="preserve">, students and teachers in order to identify the challenges faced by disadvantaged pupils. </w:t>
            </w:r>
            <w:r w:rsidRPr="002B6B1A">
              <w:t xml:space="preserve">We </w:t>
            </w:r>
            <w:r w:rsidR="00436C85" w:rsidRPr="002B6B1A">
              <w:t xml:space="preserve">also </w:t>
            </w:r>
            <w:r w:rsidRPr="002B6B1A">
              <w:t xml:space="preserve">used the EEF’s families of schools database to </w:t>
            </w:r>
            <w:r w:rsidR="00B12588" w:rsidRPr="002B6B1A">
              <w:t>view</w:t>
            </w:r>
            <w:r w:rsidRPr="002B6B1A">
              <w:t xml:space="preserve"> the performance of disadvantaged pupils in school</w:t>
            </w:r>
            <w:r w:rsidR="00F65316" w:rsidRPr="002B6B1A">
              <w:t>s</w:t>
            </w:r>
            <w:r w:rsidRPr="002B6B1A">
              <w:t xml:space="preserve"> similar to ours</w:t>
            </w:r>
            <w:r w:rsidR="003E2122" w:rsidRPr="002B6B1A">
              <w:t xml:space="preserve"> </w:t>
            </w:r>
            <w:r w:rsidR="003E2122" w:rsidRPr="002B6B1A">
              <w:lastRenderedPageBreak/>
              <w:t>and</w:t>
            </w:r>
            <w:r w:rsidRPr="002B6B1A">
              <w:t xml:space="preserve"> contacted schools with high-performing disadvantaged pupils to learn from their approach.</w:t>
            </w:r>
          </w:p>
          <w:p w14:paraId="55DB01E7" w14:textId="77777777" w:rsidR="00B02027" w:rsidRPr="002B6B1A" w:rsidRDefault="00B02027" w:rsidP="002B6B1A">
            <w:r w:rsidRPr="002B6B1A">
              <w:t xml:space="preserve">We looked at a number of reports, studies and research papers about effective use of pupil premium, the impact of disadvantage on education outcomes and how to address </w:t>
            </w:r>
            <w:r w:rsidR="00BE6218" w:rsidRPr="002B6B1A">
              <w:t xml:space="preserve">challenges to learning </w:t>
            </w:r>
            <w:r w:rsidR="00457E24" w:rsidRPr="002B6B1A">
              <w:t>presented by socio-economic</w:t>
            </w:r>
            <w:r w:rsidRPr="002B6B1A">
              <w:t xml:space="preserve"> disadvantage. We also looked </w:t>
            </w:r>
            <w:r w:rsidR="00D40750" w:rsidRPr="002B6B1A">
              <w:t xml:space="preserve">at </w:t>
            </w:r>
            <w:r w:rsidRPr="002B6B1A">
              <w:t xml:space="preserve">studies about the impact of the pandemic on disadvantaged </w:t>
            </w:r>
            <w:r w:rsidR="000C764F" w:rsidRPr="002B6B1A">
              <w:t>pupils</w:t>
            </w:r>
            <w:r w:rsidRPr="002B6B1A">
              <w:t xml:space="preserve">. </w:t>
            </w:r>
          </w:p>
          <w:p w14:paraId="4DE4D14F" w14:textId="77777777" w:rsidR="00E46DAA" w:rsidRPr="002B6B1A" w:rsidRDefault="00AE591A" w:rsidP="002B6B1A">
            <w:r w:rsidRPr="002B6B1A">
              <w:t xml:space="preserve">We used the </w:t>
            </w:r>
            <w:hyperlink r:id="rId22" w:history="1">
              <w:r w:rsidRPr="002B6B1A">
                <w:rPr>
                  <w:rStyle w:val="Hyperlink"/>
                </w:rPr>
                <w:t>EEF’s implementation guidance</w:t>
              </w:r>
            </w:hyperlink>
            <w:r w:rsidRPr="002B6B1A">
              <w:t xml:space="preserve"> to </w:t>
            </w:r>
            <w:r w:rsidR="00715B34" w:rsidRPr="002B6B1A">
              <w:t>help us</w:t>
            </w:r>
            <w:r w:rsidR="0050115E" w:rsidRPr="002B6B1A">
              <w:t xml:space="preserve"> develop our strategy</w:t>
            </w:r>
            <w:r w:rsidR="00E704EA" w:rsidRPr="002B6B1A">
              <w:t>, particularly the ‘explore’ phase</w:t>
            </w:r>
            <w:r w:rsidR="00C018CE" w:rsidRPr="002B6B1A">
              <w:t xml:space="preserve"> to help us diagnose specific pupil needs and </w:t>
            </w:r>
            <w:r w:rsidR="00990A4A" w:rsidRPr="002B6B1A">
              <w:t>work out wh</w:t>
            </w:r>
            <w:r w:rsidR="00785226" w:rsidRPr="002B6B1A">
              <w:t>ich activities and approaches are likely to work in our school.</w:t>
            </w:r>
            <w:r w:rsidR="00E704EA" w:rsidRPr="002B6B1A">
              <w:t xml:space="preserve"> </w:t>
            </w:r>
            <w:r w:rsidR="00785226" w:rsidRPr="002B6B1A">
              <w:t>We</w:t>
            </w:r>
            <w:r w:rsidR="0050115E" w:rsidRPr="002B6B1A">
              <w:t xml:space="preserve"> will continue to use it through </w:t>
            </w:r>
            <w:r w:rsidR="00BF5F11" w:rsidRPr="002B6B1A">
              <w:t>the</w:t>
            </w:r>
            <w:r w:rsidRPr="002B6B1A">
              <w:t xml:space="preserve"> implementation of </w:t>
            </w:r>
            <w:r w:rsidR="00BF5F11" w:rsidRPr="002B6B1A">
              <w:t xml:space="preserve">activities. </w:t>
            </w:r>
          </w:p>
          <w:p w14:paraId="5E3EAE19" w14:textId="77777777" w:rsidR="00B02027" w:rsidRPr="002B6B1A" w:rsidRDefault="00B73B13" w:rsidP="002B6B1A">
            <w:r w:rsidRPr="002B6B1A">
              <w:t xml:space="preserve">We </w:t>
            </w:r>
            <w:r w:rsidR="00295C76" w:rsidRPr="002B6B1A">
              <w:t>have</w:t>
            </w:r>
            <w:r w:rsidR="00AE591A" w:rsidRPr="002B6B1A">
              <w:t xml:space="preserve"> </w:t>
            </w:r>
            <w:r w:rsidR="001015BC" w:rsidRPr="002B6B1A">
              <w:t xml:space="preserve">put </w:t>
            </w:r>
            <w:r w:rsidR="00AE591A" w:rsidRPr="002B6B1A">
              <w:t xml:space="preserve">a robust evaluation framework </w:t>
            </w:r>
            <w:r w:rsidR="001015BC" w:rsidRPr="002B6B1A">
              <w:t xml:space="preserve">in place </w:t>
            </w:r>
            <w:r w:rsidR="00AE591A" w:rsidRPr="002B6B1A">
              <w:t xml:space="preserve">for the duration of our </w:t>
            </w:r>
            <w:r w:rsidR="00291E10" w:rsidRPr="002B6B1A">
              <w:t>three</w:t>
            </w:r>
            <w:r w:rsidR="00E9185B" w:rsidRPr="002B6B1A">
              <w:t>-</w:t>
            </w:r>
            <w:r w:rsidR="00AE591A" w:rsidRPr="002B6B1A">
              <w:t>year approach</w:t>
            </w:r>
            <w:r w:rsidR="00787DC9" w:rsidRPr="002B6B1A">
              <w:t xml:space="preserve"> and</w:t>
            </w:r>
            <w:r w:rsidR="00B02123" w:rsidRPr="002B6B1A">
              <w:t xml:space="preserve"> </w:t>
            </w:r>
            <w:r w:rsidR="00295C76" w:rsidRPr="002B6B1A">
              <w:t xml:space="preserve">will </w:t>
            </w:r>
            <w:r w:rsidR="00B02123" w:rsidRPr="002B6B1A">
              <w:t xml:space="preserve">adjust </w:t>
            </w:r>
            <w:r w:rsidR="001C0E0C" w:rsidRPr="002B6B1A">
              <w:t>our</w:t>
            </w:r>
            <w:r w:rsidR="00B02123" w:rsidRPr="002B6B1A">
              <w:t xml:space="preserve"> plan </w:t>
            </w:r>
            <w:r w:rsidR="001C0E0C" w:rsidRPr="002B6B1A">
              <w:t xml:space="preserve">over time </w:t>
            </w:r>
            <w:r w:rsidR="00AE591A" w:rsidRPr="002B6B1A">
              <w:t>to secure better outcomes for pupils</w:t>
            </w:r>
            <w:r w:rsidR="001C0E0C" w:rsidRPr="002B6B1A">
              <w:t>.</w:t>
            </w:r>
          </w:p>
        </w:tc>
      </w:tr>
      <w:bookmarkEnd w:id="14"/>
      <w:bookmarkEnd w:id="15"/>
      <w:bookmarkEnd w:id="17"/>
    </w:tbl>
    <w:p w14:paraId="7E0C8A0F" w14:textId="77777777" w:rsidR="00E66558" w:rsidRPr="002B6B1A" w:rsidRDefault="00E66558" w:rsidP="002B6B1A"/>
    <w:sectPr w:rsidR="00E66558" w:rsidRPr="002B6B1A">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9F7E" w14:textId="77777777" w:rsidR="009B0D74" w:rsidRDefault="009B0D74">
      <w:pPr>
        <w:spacing w:after="0" w:line="240" w:lineRule="auto"/>
      </w:pPr>
      <w:r>
        <w:separator/>
      </w:r>
    </w:p>
  </w:endnote>
  <w:endnote w:type="continuationSeparator" w:id="0">
    <w:p w14:paraId="2BAA471D" w14:textId="77777777" w:rsidR="009B0D74" w:rsidRDefault="009B0D74">
      <w:pPr>
        <w:spacing w:after="0" w:line="240" w:lineRule="auto"/>
      </w:pPr>
      <w:r>
        <w:continuationSeparator/>
      </w:r>
    </w:p>
  </w:endnote>
  <w:endnote w:type="continuationNotice" w:id="1">
    <w:p w14:paraId="75BADF5B" w14:textId="77777777" w:rsidR="009B0D74" w:rsidRDefault="009B0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BC40" w14:textId="77777777" w:rsidR="003529D4" w:rsidRDefault="009D71E8">
    <w:pPr>
      <w:pStyle w:val="Footer"/>
      <w:ind w:firstLine="4513"/>
    </w:pPr>
    <w:r>
      <w:fldChar w:fldCharType="begin"/>
    </w:r>
    <w:r>
      <w:instrText xml:space="preserve"> PAGE </w:instrText>
    </w:r>
    <w:r>
      <w:fldChar w:fldCharType="separate"/>
    </w:r>
    <w:r w:rsidR="00EB6E6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85BA" w14:textId="77777777" w:rsidR="009B0D74" w:rsidRDefault="009B0D74">
      <w:pPr>
        <w:spacing w:after="0" w:line="240" w:lineRule="auto"/>
      </w:pPr>
      <w:r>
        <w:separator/>
      </w:r>
    </w:p>
  </w:footnote>
  <w:footnote w:type="continuationSeparator" w:id="0">
    <w:p w14:paraId="1125371E" w14:textId="77777777" w:rsidR="009B0D74" w:rsidRDefault="009B0D74">
      <w:pPr>
        <w:spacing w:after="0" w:line="240" w:lineRule="auto"/>
      </w:pPr>
      <w:r>
        <w:continuationSeparator/>
      </w:r>
    </w:p>
  </w:footnote>
  <w:footnote w:type="continuationNotice" w:id="1">
    <w:p w14:paraId="794E4E60" w14:textId="77777777" w:rsidR="009B0D74" w:rsidRDefault="009B0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0DE3"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088"/>
    <w:multiLevelType w:val="multilevel"/>
    <w:tmpl w:val="128E2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7C8253B"/>
    <w:multiLevelType w:val="multilevel"/>
    <w:tmpl w:val="17963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F80B8F"/>
    <w:multiLevelType w:val="multilevel"/>
    <w:tmpl w:val="2D685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D0A66A3"/>
    <w:multiLevelType w:val="multilevel"/>
    <w:tmpl w:val="ACB4E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4"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8"/>
  </w:num>
  <w:num w:numId="7">
    <w:abstractNumId w:val="25"/>
  </w:num>
  <w:num w:numId="8">
    <w:abstractNumId w:val="31"/>
  </w:num>
  <w:num w:numId="9">
    <w:abstractNumId w:val="29"/>
  </w:num>
  <w:num w:numId="10">
    <w:abstractNumId w:val="26"/>
  </w:num>
  <w:num w:numId="11">
    <w:abstractNumId w:val="7"/>
  </w:num>
  <w:num w:numId="12">
    <w:abstractNumId w:val="30"/>
  </w:num>
  <w:num w:numId="13">
    <w:abstractNumId w:val="22"/>
  </w:num>
  <w:num w:numId="14">
    <w:abstractNumId w:val="11"/>
  </w:num>
  <w:num w:numId="15">
    <w:abstractNumId w:val="21"/>
  </w:num>
  <w:num w:numId="16">
    <w:abstractNumId w:val="34"/>
  </w:num>
  <w:num w:numId="17">
    <w:abstractNumId w:val="12"/>
  </w:num>
  <w:num w:numId="18">
    <w:abstractNumId w:val="16"/>
  </w:num>
  <w:num w:numId="19">
    <w:abstractNumId w:val="1"/>
  </w:num>
  <w:num w:numId="20">
    <w:abstractNumId w:val="20"/>
  </w:num>
  <w:num w:numId="21">
    <w:abstractNumId w:val="2"/>
  </w:num>
  <w:num w:numId="22">
    <w:abstractNumId w:val="17"/>
  </w:num>
  <w:num w:numId="23">
    <w:abstractNumId w:val="33"/>
  </w:num>
  <w:num w:numId="24">
    <w:abstractNumId w:val="28"/>
  </w:num>
  <w:num w:numId="25">
    <w:abstractNumId w:val="4"/>
  </w:num>
  <w:num w:numId="26">
    <w:abstractNumId w:val="13"/>
  </w:num>
  <w:num w:numId="27">
    <w:abstractNumId w:val="19"/>
  </w:num>
  <w:num w:numId="28">
    <w:abstractNumId w:val="24"/>
  </w:num>
  <w:num w:numId="29">
    <w:abstractNumId w:val="32"/>
  </w:num>
  <w:num w:numId="30">
    <w:abstractNumId w:val="5"/>
  </w:num>
  <w:num w:numId="31">
    <w:abstractNumId w:val="15"/>
  </w:num>
  <w:num w:numId="32">
    <w:abstractNumId w:val="0"/>
  </w:num>
  <w:num w:numId="33">
    <w:abstractNumId w:val="27"/>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3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4EBC"/>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696E"/>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0F94"/>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454"/>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7749F"/>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6B1A"/>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2F"/>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7A0"/>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B68"/>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26A1"/>
    <w:rsid w:val="00343E51"/>
    <w:rsid w:val="00344670"/>
    <w:rsid w:val="00345879"/>
    <w:rsid w:val="003464C0"/>
    <w:rsid w:val="003465C2"/>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6D81"/>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0DE"/>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44E"/>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5D77"/>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3D3C"/>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30E"/>
    <w:rsid w:val="005737E5"/>
    <w:rsid w:val="005748C3"/>
    <w:rsid w:val="00575FA1"/>
    <w:rsid w:val="00576EFF"/>
    <w:rsid w:val="0057793A"/>
    <w:rsid w:val="00582796"/>
    <w:rsid w:val="00583B7B"/>
    <w:rsid w:val="00583DA4"/>
    <w:rsid w:val="0058405F"/>
    <w:rsid w:val="00584D98"/>
    <w:rsid w:val="005858B2"/>
    <w:rsid w:val="00585D94"/>
    <w:rsid w:val="00586C08"/>
    <w:rsid w:val="005928FA"/>
    <w:rsid w:val="00592BBC"/>
    <w:rsid w:val="005954A8"/>
    <w:rsid w:val="0059569C"/>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5CB8"/>
    <w:rsid w:val="005E6A65"/>
    <w:rsid w:val="005E704A"/>
    <w:rsid w:val="005F01AD"/>
    <w:rsid w:val="005F2196"/>
    <w:rsid w:val="005F4A8E"/>
    <w:rsid w:val="005F53BE"/>
    <w:rsid w:val="005F7BCC"/>
    <w:rsid w:val="00600921"/>
    <w:rsid w:val="0060124A"/>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6D60"/>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3F4E"/>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D7FF9"/>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3D8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1F8"/>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53A"/>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661FD"/>
    <w:rsid w:val="00770118"/>
    <w:rsid w:val="0077187E"/>
    <w:rsid w:val="00772D78"/>
    <w:rsid w:val="00773FA5"/>
    <w:rsid w:val="00775CF7"/>
    <w:rsid w:val="00776AEC"/>
    <w:rsid w:val="00777F13"/>
    <w:rsid w:val="00780141"/>
    <w:rsid w:val="00781E27"/>
    <w:rsid w:val="00782611"/>
    <w:rsid w:val="00782AF5"/>
    <w:rsid w:val="007839E5"/>
    <w:rsid w:val="00785226"/>
    <w:rsid w:val="007865FE"/>
    <w:rsid w:val="007869AC"/>
    <w:rsid w:val="00787CC6"/>
    <w:rsid w:val="00787DC9"/>
    <w:rsid w:val="00792944"/>
    <w:rsid w:val="00793E3D"/>
    <w:rsid w:val="00794D88"/>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5E93"/>
    <w:rsid w:val="007F66CC"/>
    <w:rsid w:val="007F68D2"/>
    <w:rsid w:val="007F7A5B"/>
    <w:rsid w:val="00800505"/>
    <w:rsid w:val="008013DC"/>
    <w:rsid w:val="0080235A"/>
    <w:rsid w:val="00802873"/>
    <w:rsid w:val="00803189"/>
    <w:rsid w:val="0080373C"/>
    <w:rsid w:val="00804168"/>
    <w:rsid w:val="00804771"/>
    <w:rsid w:val="00804E36"/>
    <w:rsid w:val="00805321"/>
    <w:rsid w:val="008055CE"/>
    <w:rsid w:val="00806318"/>
    <w:rsid w:val="00806379"/>
    <w:rsid w:val="008064E4"/>
    <w:rsid w:val="008074D1"/>
    <w:rsid w:val="008107EE"/>
    <w:rsid w:val="00810DEF"/>
    <w:rsid w:val="008116D2"/>
    <w:rsid w:val="00812E19"/>
    <w:rsid w:val="00813681"/>
    <w:rsid w:val="00813CEC"/>
    <w:rsid w:val="00814AD6"/>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47582"/>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74"/>
    <w:rsid w:val="009B0DC3"/>
    <w:rsid w:val="009B3D71"/>
    <w:rsid w:val="009B3E1E"/>
    <w:rsid w:val="009B4127"/>
    <w:rsid w:val="009B46FD"/>
    <w:rsid w:val="009B5D1C"/>
    <w:rsid w:val="009B6D1D"/>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6C1"/>
    <w:rsid w:val="009C4D98"/>
    <w:rsid w:val="009C528E"/>
    <w:rsid w:val="009C7818"/>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2490"/>
    <w:rsid w:val="00A03B17"/>
    <w:rsid w:val="00A04DBA"/>
    <w:rsid w:val="00A0530E"/>
    <w:rsid w:val="00A059CD"/>
    <w:rsid w:val="00A05B89"/>
    <w:rsid w:val="00A06B18"/>
    <w:rsid w:val="00A10103"/>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0E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758"/>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1B99"/>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564B5"/>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AEF"/>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3C09"/>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2E0F"/>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44CA"/>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520C"/>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B54"/>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480"/>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38CB"/>
    <w:rsid w:val="00D95719"/>
    <w:rsid w:val="00D95BC6"/>
    <w:rsid w:val="00D96171"/>
    <w:rsid w:val="00D96D53"/>
    <w:rsid w:val="00D9713F"/>
    <w:rsid w:val="00D97B1D"/>
    <w:rsid w:val="00DA0615"/>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2349"/>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655B"/>
    <w:rsid w:val="00E576B4"/>
    <w:rsid w:val="00E60166"/>
    <w:rsid w:val="00E616A9"/>
    <w:rsid w:val="00E620E7"/>
    <w:rsid w:val="00E62B8B"/>
    <w:rsid w:val="00E64605"/>
    <w:rsid w:val="00E65523"/>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87D9C"/>
    <w:rsid w:val="00E908C3"/>
    <w:rsid w:val="00E91265"/>
    <w:rsid w:val="00E9185B"/>
    <w:rsid w:val="00E92616"/>
    <w:rsid w:val="00E9263E"/>
    <w:rsid w:val="00E93BAA"/>
    <w:rsid w:val="00E94170"/>
    <w:rsid w:val="00E94219"/>
    <w:rsid w:val="00E94276"/>
    <w:rsid w:val="00E949D8"/>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B6E61"/>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1297"/>
    <w:rsid w:val="00EE229A"/>
    <w:rsid w:val="00EE2B83"/>
    <w:rsid w:val="00EE36B4"/>
    <w:rsid w:val="00EE4909"/>
    <w:rsid w:val="00EE4B90"/>
    <w:rsid w:val="00EE4DB9"/>
    <w:rsid w:val="00EE581E"/>
    <w:rsid w:val="00EE63BD"/>
    <w:rsid w:val="00EE7D66"/>
    <w:rsid w:val="00EF0D2C"/>
    <w:rsid w:val="00EF0E51"/>
    <w:rsid w:val="00EF11BF"/>
    <w:rsid w:val="00EF248F"/>
    <w:rsid w:val="00EF3D35"/>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5FA"/>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33D"/>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82F7"/>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paragraph" w:styleId="NoSpacing">
    <w:name w:val="No Spacing"/>
    <w:uiPriority w:val="1"/>
    <w:qFormat/>
    <w:rsid w:val="00A02490"/>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806045319">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feedback" TargetMode="Externa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ral-language-interventions"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header" Target="header1.xm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24148</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jmanzone4.206</cp:lastModifiedBy>
  <cp:revision>3</cp:revision>
  <cp:lastPrinted>2023-06-26T16:13:00Z</cp:lastPrinted>
  <dcterms:created xsi:type="dcterms:W3CDTF">2023-06-26T19:31:00Z</dcterms:created>
  <dcterms:modified xsi:type="dcterms:W3CDTF">2023-06-26T19:34:00Z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